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12E" w:rsidRPr="00B915EE" w:rsidRDefault="0023212E" w:rsidP="00B915EE">
      <w:pPr>
        <w:pStyle w:val="a5"/>
        <w:jc w:val="both"/>
        <w:rPr>
          <w:rFonts w:ascii="Times New Roman" w:hAnsi="Times New Roman"/>
          <w:b/>
          <w:sz w:val="24"/>
          <w:szCs w:val="24"/>
          <w:lang w:val="kk-KZ"/>
        </w:rPr>
      </w:pPr>
      <w:r w:rsidRPr="00B915EE">
        <w:rPr>
          <w:rFonts w:ascii="Times New Roman" w:hAnsi="Times New Roman"/>
          <w:b/>
          <w:sz w:val="24"/>
          <w:szCs w:val="24"/>
          <w:lang w:val="kk-KZ"/>
        </w:rPr>
        <w:t xml:space="preserve">                                     </w:t>
      </w:r>
      <w:proofErr w:type="spellStart"/>
      <w:r w:rsidRPr="00B915EE">
        <w:rPr>
          <w:rFonts w:ascii="Times New Roman" w:hAnsi="Times New Roman"/>
          <w:b/>
          <w:sz w:val="24"/>
          <w:szCs w:val="24"/>
        </w:rPr>
        <w:t>Практикалы</w:t>
      </w:r>
      <w:proofErr w:type="spellEnd"/>
      <w:r w:rsidRPr="00B915EE">
        <w:rPr>
          <w:rFonts w:ascii="Times New Roman" w:hAnsi="Times New Roman"/>
          <w:b/>
          <w:sz w:val="24"/>
          <w:szCs w:val="24"/>
          <w:lang w:val="kk-KZ"/>
        </w:rPr>
        <w:t>қ жұмыс №:</w:t>
      </w:r>
      <w:r w:rsidR="00A81B81">
        <w:rPr>
          <w:rFonts w:ascii="Times New Roman" w:hAnsi="Times New Roman"/>
          <w:b/>
          <w:sz w:val="24"/>
          <w:szCs w:val="24"/>
        </w:rPr>
        <w:t>2</w:t>
      </w:r>
    </w:p>
    <w:p w:rsidR="0023212E" w:rsidRPr="00B915EE" w:rsidRDefault="0023212E" w:rsidP="00B915EE">
      <w:pPr>
        <w:pStyle w:val="a5"/>
        <w:jc w:val="both"/>
        <w:rPr>
          <w:rFonts w:ascii="Times New Roman" w:hAnsi="Times New Roman"/>
          <w:sz w:val="24"/>
          <w:szCs w:val="24"/>
          <w:lang w:val="kk-KZ"/>
        </w:rPr>
      </w:pPr>
      <w:r w:rsidRPr="00B915EE">
        <w:rPr>
          <w:rFonts w:ascii="Times New Roman" w:hAnsi="Times New Roman"/>
          <w:sz w:val="24"/>
          <w:szCs w:val="24"/>
          <w:lang w:val="kk-KZ"/>
        </w:rPr>
        <w:t xml:space="preserve">    </w:t>
      </w:r>
    </w:p>
    <w:p w:rsidR="0026570E" w:rsidRPr="00B915EE" w:rsidRDefault="0026570E" w:rsidP="00B915EE">
      <w:pPr>
        <w:pStyle w:val="a5"/>
        <w:jc w:val="both"/>
        <w:rPr>
          <w:rFonts w:ascii="Times New Roman" w:hAnsi="Times New Roman"/>
          <w:sz w:val="24"/>
          <w:szCs w:val="24"/>
        </w:rPr>
      </w:pPr>
      <w:r w:rsidRPr="00B915EE">
        <w:rPr>
          <w:rFonts w:ascii="Times New Roman" w:hAnsi="Times New Roman"/>
          <w:b/>
          <w:sz w:val="24"/>
          <w:szCs w:val="24"/>
        </w:rPr>
        <w:t>Тақырып:</w:t>
      </w:r>
      <w:r w:rsidRPr="00B915EE">
        <w:rPr>
          <w:rFonts w:ascii="Times New Roman" w:hAnsi="Times New Roman"/>
          <w:sz w:val="24"/>
          <w:szCs w:val="24"/>
        </w:rPr>
        <w:t xml:space="preserve"> </w:t>
      </w:r>
      <w:proofErr w:type="spellStart"/>
      <w:r w:rsidRPr="00B915EE">
        <w:rPr>
          <w:rFonts w:ascii="Times New Roman" w:hAnsi="Times New Roman"/>
          <w:sz w:val="24"/>
          <w:szCs w:val="24"/>
        </w:rPr>
        <w:t>Эталондар</w:t>
      </w:r>
      <w:proofErr w:type="spellEnd"/>
      <w:r w:rsidRPr="00B915EE">
        <w:rPr>
          <w:rFonts w:ascii="Times New Roman" w:hAnsi="Times New Roman"/>
          <w:sz w:val="24"/>
          <w:szCs w:val="24"/>
        </w:rPr>
        <w:t xml:space="preserve">, олардың </w:t>
      </w:r>
      <w:proofErr w:type="spellStart"/>
      <w:r w:rsidRPr="00B915EE">
        <w:rPr>
          <w:rFonts w:ascii="Times New Roman" w:hAnsi="Times New Roman"/>
          <w:sz w:val="24"/>
          <w:szCs w:val="24"/>
        </w:rPr>
        <w:t>классификациясы</w:t>
      </w:r>
      <w:proofErr w:type="spellEnd"/>
    </w:p>
    <w:p w:rsidR="0026570E" w:rsidRPr="00B915EE" w:rsidRDefault="0026570E" w:rsidP="00B915EE">
      <w:pPr>
        <w:pStyle w:val="a5"/>
        <w:jc w:val="both"/>
        <w:rPr>
          <w:rFonts w:ascii="Times New Roman" w:hAnsi="Times New Roman"/>
          <w:b/>
          <w:sz w:val="24"/>
          <w:szCs w:val="24"/>
        </w:rPr>
      </w:pPr>
    </w:p>
    <w:p w:rsidR="0026570E" w:rsidRPr="00B915EE" w:rsidRDefault="0026570E" w:rsidP="00B915EE">
      <w:pPr>
        <w:pStyle w:val="a5"/>
        <w:jc w:val="both"/>
        <w:rPr>
          <w:rFonts w:ascii="Times New Roman" w:hAnsi="Times New Roman"/>
          <w:b/>
          <w:sz w:val="24"/>
          <w:szCs w:val="24"/>
        </w:rPr>
      </w:pPr>
      <w:r w:rsidRPr="00B915EE">
        <w:rPr>
          <w:rFonts w:ascii="Times New Roman" w:hAnsi="Times New Roman"/>
          <w:b/>
          <w:sz w:val="24"/>
          <w:szCs w:val="24"/>
        </w:rPr>
        <w:t xml:space="preserve"> </w:t>
      </w:r>
      <w:proofErr w:type="spellStart"/>
      <w:r w:rsidRPr="00B915EE">
        <w:rPr>
          <w:rFonts w:ascii="Times New Roman" w:hAnsi="Times New Roman"/>
          <w:b/>
          <w:sz w:val="24"/>
          <w:szCs w:val="24"/>
        </w:rPr>
        <w:t>Жоспар</w:t>
      </w:r>
      <w:proofErr w:type="spellEnd"/>
      <w:r w:rsidRPr="00B915EE">
        <w:rPr>
          <w:rFonts w:ascii="Times New Roman" w:hAnsi="Times New Roman"/>
          <w:b/>
          <w:sz w:val="24"/>
          <w:szCs w:val="24"/>
        </w:rPr>
        <w:t xml:space="preserve">: </w:t>
      </w:r>
    </w:p>
    <w:p w:rsidR="0026570E" w:rsidRPr="00B915EE" w:rsidRDefault="0026570E" w:rsidP="00B915EE">
      <w:pPr>
        <w:pStyle w:val="a5"/>
        <w:jc w:val="both"/>
        <w:rPr>
          <w:rFonts w:ascii="Times New Roman" w:hAnsi="Times New Roman"/>
          <w:sz w:val="24"/>
          <w:szCs w:val="24"/>
        </w:rPr>
      </w:pPr>
      <w:r w:rsidRPr="00B915EE">
        <w:rPr>
          <w:rFonts w:ascii="Times New Roman" w:hAnsi="Times New Roman"/>
          <w:sz w:val="24"/>
          <w:szCs w:val="24"/>
        </w:rPr>
        <w:t xml:space="preserve"> 1. </w:t>
      </w:r>
      <w:proofErr w:type="spellStart"/>
      <w:r w:rsidRPr="00B915EE">
        <w:rPr>
          <w:rFonts w:ascii="Times New Roman" w:hAnsi="Times New Roman"/>
          <w:sz w:val="24"/>
          <w:szCs w:val="24"/>
        </w:rPr>
        <w:t>Эталондар</w:t>
      </w:r>
      <w:proofErr w:type="spellEnd"/>
      <w:r w:rsidRPr="00B915EE">
        <w:rPr>
          <w:rFonts w:ascii="Times New Roman" w:hAnsi="Times New Roman"/>
          <w:sz w:val="24"/>
          <w:szCs w:val="24"/>
        </w:rPr>
        <w:t xml:space="preserve">, олардың </w:t>
      </w:r>
      <w:proofErr w:type="spellStart"/>
      <w:r w:rsidRPr="00B915EE">
        <w:rPr>
          <w:rFonts w:ascii="Times New Roman" w:hAnsi="Times New Roman"/>
          <w:sz w:val="24"/>
          <w:szCs w:val="24"/>
        </w:rPr>
        <w:t>классификациясы</w:t>
      </w:r>
      <w:proofErr w:type="spellEnd"/>
      <w:r w:rsidRPr="00B915EE">
        <w:rPr>
          <w:rFonts w:ascii="Times New Roman" w:hAnsi="Times New Roman"/>
          <w:sz w:val="24"/>
          <w:szCs w:val="24"/>
        </w:rPr>
        <w:t xml:space="preserve"> </w:t>
      </w:r>
    </w:p>
    <w:p w:rsidR="0026570E" w:rsidRPr="00B915EE" w:rsidRDefault="0026570E" w:rsidP="00B915EE">
      <w:pPr>
        <w:pStyle w:val="a5"/>
        <w:jc w:val="both"/>
        <w:rPr>
          <w:rFonts w:ascii="Times New Roman" w:hAnsi="Times New Roman"/>
          <w:sz w:val="24"/>
          <w:szCs w:val="24"/>
        </w:rPr>
      </w:pPr>
      <w:r w:rsidRPr="00B915EE">
        <w:rPr>
          <w:rFonts w:ascii="Times New Roman" w:hAnsi="Times New Roman"/>
          <w:sz w:val="24"/>
          <w:szCs w:val="24"/>
        </w:rPr>
        <w:t xml:space="preserve"> 2. Эталондардың</w:t>
      </w:r>
      <w:r w:rsidR="00BC3AD3" w:rsidRPr="00B915EE">
        <w:rPr>
          <w:rFonts w:ascii="Times New Roman" w:hAnsi="Times New Roman"/>
          <w:sz w:val="24"/>
          <w:szCs w:val="24"/>
        </w:rPr>
        <w:t xml:space="preserve"> даму </w:t>
      </w:r>
      <w:proofErr w:type="spellStart"/>
      <w:r w:rsidR="00BC3AD3" w:rsidRPr="00B915EE">
        <w:rPr>
          <w:rFonts w:ascii="Times New Roman" w:hAnsi="Times New Roman"/>
          <w:sz w:val="24"/>
          <w:szCs w:val="24"/>
        </w:rPr>
        <w:t>перспективалары</w:t>
      </w:r>
      <w:proofErr w:type="spellEnd"/>
    </w:p>
    <w:p w:rsidR="0026570E" w:rsidRPr="00B915EE" w:rsidRDefault="0026570E" w:rsidP="00B915EE">
      <w:pPr>
        <w:pStyle w:val="a5"/>
        <w:jc w:val="both"/>
        <w:rPr>
          <w:rFonts w:ascii="Times New Roman" w:hAnsi="Times New Roman"/>
          <w:sz w:val="24"/>
          <w:szCs w:val="24"/>
        </w:rPr>
      </w:pPr>
    </w:p>
    <w:p w:rsidR="0026570E" w:rsidRPr="00B915EE" w:rsidRDefault="0026570E" w:rsidP="00B915EE">
      <w:pPr>
        <w:pStyle w:val="a5"/>
        <w:jc w:val="both"/>
        <w:rPr>
          <w:rFonts w:ascii="Times New Roman" w:hAnsi="Times New Roman"/>
          <w:sz w:val="24"/>
          <w:szCs w:val="24"/>
          <w:lang w:val="kk-KZ"/>
        </w:rPr>
      </w:pPr>
      <w:r w:rsidRPr="00B915EE">
        <w:rPr>
          <w:rFonts w:ascii="Times New Roman" w:hAnsi="Times New Roman"/>
          <w:sz w:val="24"/>
          <w:szCs w:val="24"/>
        </w:rPr>
        <w:t xml:space="preserve"> </w:t>
      </w:r>
      <w:proofErr w:type="spellStart"/>
      <w:r w:rsidR="00C11FAE" w:rsidRPr="00C11FAE">
        <w:rPr>
          <w:rFonts w:ascii="Times New Roman" w:hAnsi="Times New Roman"/>
          <w:b/>
          <w:sz w:val="24"/>
          <w:szCs w:val="24"/>
        </w:rPr>
        <w:t>Саба</w:t>
      </w:r>
      <w:proofErr w:type="spellEnd"/>
      <w:r w:rsidR="00C11FAE" w:rsidRPr="00C11FAE">
        <w:rPr>
          <w:rFonts w:ascii="Times New Roman" w:hAnsi="Times New Roman"/>
          <w:b/>
          <w:sz w:val="24"/>
          <w:szCs w:val="24"/>
          <w:lang w:val="kk-KZ"/>
        </w:rPr>
        <w:t>қтың</w:t>
      </w:r>
      <w:r w:rsidR="00C11FAE">
        <w:rPr>
          <w:rFonts w:ascii="Times New Roman" w:hAnsi="Times New Roman"/>
          <w:sz w:val="24"/>
          <w:szCs w:val="24"/>
          <w:lang w:val="kk-KZ"/>
        </w:rPr>
        <w:t xml:space="preserve"> </w:t>
      </w:r>
      <w:r w:rsidR="00C11FAE" w:rsidRPr="00C11FAE">
        <w:rPr>
          <w:rFonts w:ascii="Times New Roman" w:hAnsi="Times New Roman"/>
          <w:b/>
          <w:sz w:val="24"/>
          <w:szCs w:val="24"/>
          <w:lang w:val="kk-KZ"/>
        </w:rPr>
        <w:t>м</w:t>
      </w:r>
      <w:r w:rsidRPr="00B915EE">
        <w:rPr>
          <w:rFonts w:ascii="Times New Roman" w:hAnsi="Times New Roman"/>
          <w:b/>
          <w:sz w:val="24"/>
          <w:szCs w:val="24"/>
        </w:rPr>
        <w:t>ақсат</w:t>
      </w:r>
      <w:r w:rsidR="00C11FAE">
        <w:rPr>
          <w:rFonts w:ascii="Times New Roman" w:hAnsi="Times New Roman"/>
          <w:b/>
          <w:sz w:val="24"/>
          <w:szCs w:val="24"/>
          <w:lang w:val="kk-KZ"/>
        </w:rPr>
        <w:t>ы</w:t>
      </w:r>
      <w:r w:rsidRPr="00B915EE">
        <w:rPr>
          <w:rFonts w:ascii="Times New Roman" w:hAnsi="Times New Roman"/>
          <w:b/>
          <w:sz w:val="24"/>
          <w:szCs w:val="24"/>
        </w:rPr>
        <w:t>:</w:t>
      </w:r>
      <w:r w:rsidR="00BC3AD3" w:rsidRPr="00B915EE">
        <w:rPr>
          <w:rFonts w:ascii="Times New Roman" w:hAnsi="Times New Roman"/>
          <w:b/>
          <w:sz w:val="24"/>
          <w:szCs w:val="24"/>
        </w:rPr>
        <w:t xml:space="preserve"> </w:t>
      </w:r>
      <w:proofErr w:type="spellStart"/>
      <w:r w:rsidR="00BC3AD3" w:rsidRPr="00B915EE">
        <w:rPr>
          <w:rFonts w:ascii="Times New Roman" w:hAnsi="Times New Roman"/>
          <w:sz w:val="24"/>
          <w:szCs w:val="24"/>
        </w:rPr>
        <w:t>студенттерге</w:t>
      </w:r>
      <w:proofErr w:type="spellEnd"/>
      <w:r w:rsidRPr="00B915EE">
        <w:rPr>
          <w:rFonts w:ascii="Times New Roman" w:hAnsi="Times New Roman"/>
          <w:sz w:val="24"/>
          <w:szCs w:val="24"/>
        </w:rPr>
        <w:t xml:space="preserve"> </w:t>
      </w:r>
      <w:proofErr w:type="spellStart"/>
      <w:r w:rsidRPr="00B915EE">
        <w:rPr>
          <w:rFonts w:ascii="Times New Roman" w:hAnsi="Times New Roman"/>
          <w:sz w:val="24"/>
          <w:szCs w:val="24"/>
        </w:rPr>
        <w:t>эталондар</w:t>
      </w:r>
      <w:proofErr w:type="spellEnd"/>
      <w:r w:rsidRPr="00B915EE">
        <w:rPr>
          <w:rFonts w:ascii="Times New Roman" w:hAnsi="Times New Roman"/>
          <w:sz w:val="24"/>
          <w:szCs w:val="24"/>
        </w:rPr>
        <w:t xml:space="preserve">, олардың классификациясының </w:t>
      </w:r>
      <w:proofErr w:type="spellStart"/>
      <w:r w:rsidR="0001795A" w:rsidRPr="00B915EE">
        <w:rPr>
          <w:rFonts w:ascii="Times New Roman" w:hAnsi="Times New Roman"/>
          <w:sz w:val="24"/>
          <w:szCs w:val="24"/>
        </w:rPr>
        <w:t>зерттелу</w:t>
      </w:r>
      <w:proofErr w:type="spellEnd"/>
      <w:r w:rsidR="0001795A" w:rsidRPr="00B915EE">
        <w:rPr>
          <w:rFonts w:ascii="Times New Roman" w:hAnsi="Times New Roman"/>
          <w:sz w:val="24"/>
          <w:szCs w:val="24"/>
          <w:lang w:val="kk-KZ"/>
        </w:rPr>
        <w:t>і</w:t>
      </w:r>
      <w:r w:rsidR="00BC3AD3" w:rsidRPr="00B915EE">
        <w:rPr>
          <w:rFonts w:ascii="Times New Roman" w:hAnsi="Times New Roman"/>
          <w:sz w:val="24"/>
          <w:szCs w:val="24"/>
          <w:lang w:val="kk-KZ"/>
        </w:rPr>
        <w:t xml:space="preserve"> туралы тү</w:t>
      </w:r>
      <w:proofErr w:type="gramStart"/>
      <w:r w:rsidR="00BC3AD3" w:rsidRPr="00B915EE">
        <w:rPr>
          <w:rFonts w:ascii="Times New Roman" w:hAnsi="Times New Roman"/>
          <w:sz w:val="24"/>
          <w:szCs w:val="24"/>
          <w:lang w:val="kk-KZ"/>
        </w:rPr>
        <w:t>с</w:t>
      </w:r>
      <w:proofErr w:type="gramEnd"/>
      <w:r w:rsidR="00BC3AD3" w:rsidRPr="00B915EE">
        <w:rPr>
          <w:rFonts w:ascii="Times New Roman" w:hAnsi="Times New Roman"/>
          <w:sz w:val="24"/>
          <w:szCs w:val="24"/>
          <w:lang w:val="kk-KZ"/>
        </w:rPr>
        <w:t>інік беру</w:t>
      </w:r>
    </w:p>
    <w:p w:rsidR="0026570E" w:rsidRPr="00B915EE" w:rsidRDefault="0026570E" w:rsidP="00B915EE">
      <w:pPr>
        <w:pStyle w:val="a5"/>
        <w:jc w:val="both"/>
        <w:rPr>
          <w:rFonts w:ascii="Times New Roman" w:hAnsi="Times New Roman"/>
          <w:sz w:val="24"/>
          <w:szCs w:val="24"/>
        </w:rPr>
      </w:pPr>
    </w:p>
    <w:p w:rsidR="0026570E" w:rsidRPr="00B915EE" w:rsidRDefault="0026570E" w:rsidP="00B915EE">
      <w:pPr>
        <w:pStyle w:val="a5"/>
        <w:jc w:val="both"/>
        <w:rPr>
          <w:rFonts w:ascii="Times New Roman" w:hAnsi="Times New Roman"/>
          <w:b/>
          <w:sz w:val="24"/>
          <w:szCs w:val="24"/>
        </w:rPr>
      </w:pPr>
      <w:r w:rsidRPr="00B915EE">
        <w:rPr>
          <w:rFonts w:ascii="Times New Roman" w:hAnsi="Times New Roman"/>
          <w:b/>
          <w:sz w:val="24"/>
          <w:szCs w:val="24"/>
        </w:rPr>
        <w:t xml:space="preserve"> Бақылау сұрақтары:</w:t>
      </w:r>
    </w:p>
    <w:p w:rsidR="0026570E" w:rsidRPr="00B915EE" w:rsidRDefault="0026570E" w:rsidP="00B915EE">
      <w:pPr>
        <w:pStyle w:val="a5"/>
        <w:jc w:val="both"/>
        <w:rPr>
          <w:rFonts w:ascii="Times New Roman" w:hAnsi="Times New Roman"/>
          <w:sz w:val="24"/>
          <w:szCs w:val="24"/>
          <w:lang w:val="kk-KZ"/>
        </w:rPr>
      </w:pPr>
      <w:r w:rsidRPr="00B915EE">
        <w:rPr>
          <w:rFonts w:ascii="Times New Roman" w:hAnsi="Times New Roman"/>
          <w:sz w:val="24"/>
          <w:szCs w:val="24"/>
        </w:rPr>
        <w:t xml:space="preserve"> 1. </w:t>
      </w:r>
      <w:r w:rsidR="00B915EE" w:rsidRPr="00B915EE">
        <w:rPr>
          <w:rFonts w:ascii="Times New Roman" w:hAnsi="Times New Roman"/>
          <w:sz w:val="24"/>
          <w:szCs w:val="24"/>
          <w:lang w:val="kk-KZ"/>
        </w:rPr>
        <w:t>Эталондар қалай жіктеледі?</w:t>
      </w:r>
    </w:p>
    <w:p w:rsidR="0081727E" w:rsidRPr="00B915EE" w:rsidRDefault="0026570E" w:rsidP="00B915EE">
      <w:pPr>
        <w:pStyle w:val="a5"/>
        <w:jc w:val="both"/>
        <w:rPr>
          <w:rFonts w:ascii="Times New Roman" w:hAnsi="Times New Roman"/>
          <w:sz w:val="24"/>
          <w:szCs w:val="24"/>
          <w:lang w:val="kk-KZ"/>
        </w:rPr>
      </w:pPr>
      <w:r w:rsidRPr="00B915EE">
        <w:rPr>
          <w:rFonts w:ascii="Times New Roman" w:hAnsi="Times New Roman"/>
          <w:sz w:val="24"/>
          <w:szCs w:val="24"/>
        </w:rPr>
        <w:t xml:space="preserve"> 2. </w:t>
      </w:r>
      <w:r w:rsidR="00B915EE" w:rsidRPr="00B915EE">
        <w:rPr>
          <w:rFonts w:ascii="Times New Roman" w:hAnsi="Times New Roman"/>
          <w:sz w:val="24"/>
          <w:szCs w:val="24"/>
          <w:lang w:val="kk-KZ"/>
        </w:rPr>
        <w:t>Куәгер эталон қай кезде қолданылады?</w:t>
      </w:r>
    </w:p>
    <w:p w:rsidR="00B915EE" w:rsidRPr="00B915EE" w:rsidRDefault="00B915EE" w:rsidP="00B915EE">
      <w:pPr>
        <w:pStyle w:val="a5"/>
        <w:jc w:val="both"/>
        <w:rPr>
          <w:rFonts w:ascii="Times New Roman" w:hAnsi="Times New Roman"/>
          <w:sz w:val="24"/>
          <w:szCs w:val="24"/>
          <w:lang w:val="kk-KZ"/>
        </w:rPr>
      </w:pPr>
      <w:r w:rsidRPr="003B27F9">
        <w:rPr>
          <w:rFonts w:ascii="Times New Roman" w:hAnsi="Times New Roman"/>
          <w:sz w:val="24"/>
          <w:szCs w:val="24"/>
          <w:lang w:val="kk-KZ"/>
        </w:rPr>
        <w:t xml:space="preserve">3. </w:t>
      </w:r>
      <w:r w:rsidRPr="00B915EE">
        <w:rPr>
          <w:rFonts w:ascii="Times New Roman" w:hAnsi="Times New Roman"/>
          <w:sz w:val="24"/>
          <w:szCs w:val="24"/>
          <w:lang w:val="kk-KZ"/>
        </w:rPr>
        <w:t>Эталондар қалай сақталады?</w:t>
      </w:r>
    </w:p>
    <w:p w:rsidR="00BC3AD3" w:rsidRPr="00B915EE" w:rsidRDefault="005B03AF" w:rsidP="00B915EE">
      <w:pPr>
        <w:pStyle w:val="a5"/>
        <w:jc w:val="both"/>
        <w:rPr>
          <w:rFonts w:ascii="Times New Roman" w:hAnsi="Times New Roman"/>
          <w:sz w:val="24"/>
          <w:szCs w:val="24"/>
          <w:lang w:val="kk-KZ"/>
        </w:rPr>
      </w:pPr>
      <w:r w:rsidRPr="003B27F9">
        <w:rPr>
          <w:rFonts w:ascii="Times New Roman" w:hAnsi="Times New Roman"/>
          <w:sz w:val="24"/>
          <w:szCs w:val="24"/>
          <w:lang w:val="kk-KZ"/>
        </w:rPr>
        <w:t xml:space="preserve">                  </w:t>
      </w:r>
    </w:p>
    <w:p w:rsidR="00BC3AD3" w:rsidRPr="00B915EE" w:rsidRDefault="00BC3AD3" w:rsidP="00B915EE">
      <w:pPr>
        <w:pStyle w:val="a5"/>
        <w:jc w:val="both"/>
        <w:rPr>
          <w:rFonts w:ascii="Times New Roman" w:hAnsi="Times New Roman"/>
          <w:b/>
          <w:sz w:val="24"/>
          <w:szCs w:val="24"/>
          <w:lang w:val="kk-KZ"/>
        </w:rPr>
      </w:pPr>
      <w:r w:rsidRPr="00B915EE">
        <w:rPr>
          <w:rFonts w:ascii="Times New Roman" w:hAnsi="Times New Roman"/>
          <w:b/>
          <w:sz w:val="24"/>
          <w:szCs w:val="24"/>
          <w:lang w:val="kk-KZ"/>
        </w:rPr>
        <w:t>Глоссарий:</w:t>
      </w:r>
    </w:p>
    <w:p w:rsidR="00BC3AD3" w:rsidRPr="00B915EE" w:rsidRDefault="00BC3AD3" w:rsidP="00B915EE">
      <w:pPr>
        <w:pStyle w:val="a5"/>
        <w:ind w:firstLine="708"/>
        <w:jc w:val="both"/>
        <w:rPr>
          <w:rFonts w:ascii="Times New Roman" w:hAnsi="Times New Roman"/>
          <w:sz w:val="24"/>
          <w:szCs w:val="24"/>
          <w:lang w:val="kk-KZ"/>
        </w:rPr>
      </w:pPr>
      <w:r w:rsidRPr="00B915EE">
        <w:rPr>
          <w:rFonts w:ascii="Times New Roman" w:eastAsia="Times New Roman" w:hAnsi="Times New Roman"/>
          <w:noProof/>
          <w:color w:val="000000"/>
          <w:sz w:val="24"/>
          <w:szCs w:val="24"/>
          <w:lang w:val="kk-KZ"/>
        </w:rPr>
        <w:t>Арнайы эталон дегеніміз – ш</w:t>
      </w:r>
      <w:r w:rsidRPr="00B915EE">
        <w:rPr>
          <w:rFonts w:ascii="Times New Roman" w:eastAsia="Times New Roman" w:hAnsi="Times New Roman"/>
          <w:noProof/>
          <w:color w:val="000000"/>
          <w:spacing w:val="1"/>
          <w:sz w:val="24"/>
          <w:szCs w:val="24"/>
          <w:lang w:val="kk-KZ"/>
        </w:rPr>
        <w:t xml:space="preserve">ама бірлігін ерекше жағдайда </w:t>
      </w:r>
      <w:r w:rsidRPr="00B915EE">
        <w:rPr>
          <w:rFonts w:ascii="Times New Roman" w:eastAsia="Times New Roman" w:hAnsi="Times New Roman"/>
          <w:noProof/>
          <w:color w:val="000000"/>
          <w:sz w:val="24"/>
          <w:szCs w:val="24"/>
          <w:lang w:val="kk-KZ"/>
        </w:rPr>
        <w:t>жаңғыртатын эталонды атайды.</w:t>
      </w:r>
      <w:r w:rsidR="005B03AF" w:rsidRPr="00B915EE">
        <w:rPr>
          <w:rFonts w:ascii="Times New Roman" w:hAnsi="Times New Roman"/>
          <w:sz w:val="24"/>
          <w:szCs w:val="24"/>
          <w:lang w:val="kk-KZ"/>
        </w:rPr>
        <w:t xml:space="preserve">  </w:t>
      </w:r>
    </w:p>
    <w:p w:rsidR="00B915EE" w:rsidRPr="00B915EE" w:rsidRDefault="005B03AF" w:rsidP="00B915EE">
      <w:pPr>
        <w:shd w:val="clear" w:color="auto" w:fill="FFFFFF"/>
        <w:spacing w:after="0" w:line="240" w:lineRule="auto"/>
        <w:jc w:val="both"/>
        <w:rPr>
          <w:rFonts w:ascii="Times New Roman" w:hAnsi="Times New Roman"/>
          <w:sz w:val="24"/>
          <w:szCs w:val="24"/>
          <w:lang w:val="kk-KZ"/>
        </w:rPr>
      </w:pPr>
      <w:r w:rsidRPr="00B915EE">
        <w:rPr>
          <w:rFonts w:ascii="Times New Roman" w:hAnsi="Times New Roman"/>
          <w:sz w:val="24"/>
          <w:szCs w:val="24"/>
          <w:lang w:val="kk-KZ"/>
        </w:rPr>
        <w:t xml:space="preserve"> </w:t>
      </w:r>
      <w:r w:rsidR="00B915EE">
        <w:rPr>
          <w:rFonts w:ascii="Times New Roman" w:hAnsi="Times New Roman"/>
          <w:sz w:val="24"/>
          <w:szCs w:val="24"/>
          <w:lang w:val="kk-KZ"/>
        </w:rPr>
        <w:tab/>
      </w:r>
      <w:r w:rsidR="00B915EE" w:rsidRPr="00B915EE">
        <w:rPr>
          <w:rFonts w:ascii="Times New Roman" w:eastAsia="Times New Roman" w:hAnsi="Times New Roman"/>
          <w:noProof/>
          <w:color w:val="000000"/>
          <w:sz w:val="24"/>
          <w:szCs w:val="24"/>
          <w:lang w:val="kk-KZ"/>
        </w:rPr>
        <w:t>Эталон деп физикалық шамалардың бірліктерін жаңғыртып, сақтап және тұтынушыларға беріп отыруды қамтамасыз ететін, белгілі тәртіппен бекітілген өлшеу құралын айтады.</w:t>
      </w:r>
    </w:p>
    <w:p w:rsidR="00BC3AD3" w:rsidRPr="00B915EE" w:rsidRDefault="00BC3AD3" w:rsidP="00B915EE">
      <w:pPr>
        <w:pStyle w:val="a5"/>
        <w:jc w:val="both"/>
        <w:rPr>
          <w:rFonts w:ascii="Times New Roman" w:hAnsi="Times New Roman"/>
          <w:sz w:val="24"/>
          <w:szCs w:val="24"/>
          <w:lang w:val="kk-KZ"/>
        </w:rPr>
      </w:pPr>
    </w:p>
    <w:p w:rsidR="00A81B81" w:rsidRDefault="005B03AF" w:rsidP="00B915EE">
      <w:pPr>
        <w:pStyle w:val="a5"/>
        <w:jc w:val="both"/>
        <w:rPr>
          <w:rFonts w:ascii="Times New Roman" w:hAnsi="Times New Roman"/>
          <w:sz w:val="24"/>
          <w:szCs w:val="24"/>
          <w:lang w:val="kk-KZ"/>
        </w:rPr>
      </w:pPr>
      <w:r w:rsidRPr="00B915EE">
        <w:rPr>
          <w:rFonts w:ascii="Times New Roman" w:hAnsi="Times New Roman"/>
          <w:sz w:val="24"/>
          <w:szCs w:val="24"/>
          <w:lang w:val="kk-KZ"/>
        </w:rPr>
        <w:t xml:space="preserve"> </w:t>
      </w:r>
      <w:r w:rsidR="00B915EE">
        <w:rPr>
          <w:rFonts w:ascii="Times New Roman" w:hAnsi="Times New Roman"/>
          <w:sz w:val="24"/>
          <w:szCs w:val="24"/>
          <w:lang w:val="kk-KZ"/>
        </w:rPr>
        <w:tab/>
      </w:r>
    </w:p>
    <w:p w:rsidR="005B03AF" w:rsidRPr="00B915EE" w:rsidRDefault="005B03AF" w:rsidP="00A81B81">
      <w:pPr>
        <w:pStyle w:val="a5"/>
        <w:ind w:firstLine="708"/>
        <w:jc w:val="both"/>
        <w:rPr>
          <w:rFonts w:ascii="Times New Roman" w:hAnsi="Times New Roman"/>
          <w:b/>
          <w:sz w:val="24"/>
          <w:szCs w:val="24"/>
          <w:lang w:val="kk-KZ"/>
        </w:rPr>
      </w:pPr>
      <w:r w:rsidRPr="00B915EE">
        <w:rPr>
          <w:rFonts w:ascii="Times New Roman" w:hAnsi="Times New Roman"/>
          <w:sz w:val="24"/>
          <w:szCs w:val="24"/>
          <w:lang w:val="kk-KZ"/>
        </w:rPr>
        <w:t xml:space="preserve">1. </w:t>
      </w:r>
      <w:r w:rsidRPr="00B915EE">
        <w:rPr>
          <w:rFonts w:ascii="Times New Roman" w:hAnsi="Times New Roman"/>
          <w:b/>
          <w:sz w:val="24"/>
          <w:szCs w:val="24"/>
          <w:lang w:val="kk-KZ"/>
        </w:rPr>
        <w:t>Эталондар, олардың классификациясы</w:t>
      </w:r>
    </w:p>
    <w:p w:rsidR="005B03AF" w:rsidRPr="00B915EE" w:rsidRDefault="005B03AF" w:rsidP="00B915EE">
      <w:pPr>
        <w:pStyle w:val="a5"/>
        <w:jc w:val="both"/>
        <w:rPr>
          <w:rFonts w:ascii="Times New Roman" w:hAnsi="Times New Roman"/>
          <w:b/>
          <w:sz w:val="24"/>
          <w:szCs w:val="24"/>
          <w:lang w:val="kk-KZ"/>
        </w:rPr>
      </w:pPr>
    </w:p>
    <w:p w:rsidR="00A81B81" w:rsidRPr="00A81B81" w:rsidRDefault="00A81B81" w:rsidP="00A81B81">
      <w:pPr>
        <w:shd w:val="clear" w:color="auto" w:fill="FFFFFF"/>
        <w:spacing w:after="0" w:line="240" w:lineRule="auto"/>
        <w:ind w:firstLine="709"/>
        <w:jc w:val="both"/>
        <w:rPr>
          <w:rFonts w:ascii="Times New Roman" w:hAnsi="Times New Roman"/>
          <w:sz w:val="24"/>
          <w:szCs w:val="24"/>
          <w:lang w:val="kk-KZ"/>
        </w:rPr>
      </w:pPr>
      <w:r w:rsidRPr="00A81B81">
        <w:rPr>
          <w:rFonts w:ascii="Times New Roman" w:hAnsi="Times New Roman"/>
          <w:noProof/>
          <w:sz w:val="24"/>
          <w:szCs w:val="24"/>
          <w:lang w:val="kk-KZ"/>
        </w:rPr>
        <w:t xml:space="preserve">Өлшеу құралдары деп өлшеу кезінде колданылатын және </w:t>
      </w:r>
      <w:r w:rsidRPr="00A81B81">
        <w:rPr>
          <w:rFonts w:ascii="Times New Roman" w:hAnsi="Times New Roman"/>
          <w:noProof/>
          <w:spacing w:val="1"/>
          <w:sz w:val="24"/>
          <w:szCs w:val="24"/>
          <w:lang w:val="kk-KZ"/>
        </w:rPr>
        <w:t>нормаланған метрологиялық қасиеттері бар техникалық құрал</w:t>
      </w:r>
      <w:r w:rsidRPr="00A81B81">
        <w:rPr>
          <w:rFonts w:ascii="Times New Roman" w:hAnsi="Times New Roman"/>
          <w:noProof/>
          <w:spacing w:val="-3"/>
          <w:sz w:val="24"/>
          <w:szCs w:val="24"/>
          <w:lang w:val="kk-KZ"/>
        </w:rPr>
        <w:t>дарды айтады.</w:t>
      </w:r>
    </w:p>
    <w:p w:rsidR="00BC3AD3" w:rsidRPr="003B27F9" w:rsidRDefault="00A81B81" w:rsidP="00A81B81">
      <w:pPr>
        <w:shd w:val="clear" w:color="auto" w:fill="FFFFFF"/>
        <w:spacing w:after="0" w:line="240" w:lineRule="auto"/>
        <w:ind w:firstLine="709"/>
        <w:jc w:val="both"/>
        <w:rPr>
          <w:rFonts w:ascii="Times New Roman" w:hAnsi="Times New Roman"/>
          <w:sz w:val="24"/>
          <w:szCs w:val="24"/>
          <w:lang w:val="kk-KZ"/>
        </w:rPr>
      </w:pPr>
      <w:r w:rsidRPr="00A81B81">
        <w:rPr>
          <w:rFonts w:ascii="Times New Roman" w:hAnsi="Times New Roman"/>
          <w:noProof/>
          <w:sz w:val="24"/>
          <w:szCs w:val="24"/>
          <w:lang w:val="kk-KZ"/>
        </w:rPr>
        <w:t xml:space="preserve"> Өлшем бірліктерінің эталондары. Эталондардың топтасуы</w:t>
      </w:r>
      <w:r w:rsidRPr="00A81B81">
        <w:rPr>
          <w:rFonts w:ascii="Times New Roman" w:eastAsia="Times New Roman" w:hAnsi="Times New Roman"/>
          <w:noProof/>
          <w:color w:val="000000"/>
          <w:sz w:val="24"/>
          <w:szCs w:val="24"/>
          <w:lang w:val="kk-KZ"/>
        </w:rPr>
        <w:t xml:space="preserve"> </w:t>
      </w:r>
      <w:r w:rsidR="00BC3AD3" w:rsidRPr="00A81B81">
        <w:rPr>
          <w:rFonts w:ascii="Times New Roman" w:eastAsia="Times New Roman" w:hAnsi="Times New Roman"/>
          <w:noProof/>
          <w:color w:val="000000"/>
          <w:sz w:val="24"/>
          <w:szCs w:val="24"/>
          <w:lang w:val="kk-KZ"/>
        </w:rPr>
        <w:t>Физикалық шаманың бірлігін белгілі бір интервал</w:t>
      </w:r>
      <w:r w:rsidR="00B915EE" w:rsidRPr="00A81B81">
        <w:rPr>
          <w:rFonts w:ascii="Times New Roman" w:eastAsia="Times New Roman" w:hAnsi="Times New Roman"/>
          <w:noProof/>
          <w:color w:val="000000"/>
          <w:sz w:val="24"/>
          <w:szCs w:val="24"/>
          <w:lang w:val="kk-KZ"/>
        </w:rPr>
        <w:t>да (диапа</w:t>
      </w:r>
      <w:r w:rsidR="00BC3AD3" w:rsidRPr="00A81B81">
        <w:rPr>
          <w:rFonts w:ascii="Times New Roman" w:eastAsia="Times New Roman" w:hAnsi="Times New Roman"/>
          <w:noProof/>
          <w:color w:val="000000"/>
          <w:sz w:val="24"/>
          <w:szCs w:val="24"/>
          <w:lang w:val="kk-KZ"/>
        </w:rPr>
        <w:t xml:space="preserve">зонда) сақтайтын немесе жаңғыртатын мералар немесе өлшеуіш </w:t>
      </w:r>
      <w:r w:rsidR="00BC3AD3" w:rsidRPr="00A81B81">
        <w:rPr>
          <w:rFonts w:ascii="Times New Roman" w:eastAsia="Times New Roman" w:hAnsi="Times New Roman"/>
          <w:noProof/>
          <w:color w:val="000000"/>
          <w:spacing w:val="-1"/>
          <w:sz w:val="24"/>
          <w:szCs w:val="24"/>
          <w:lang w:val="kk-KZ"/>
        </w:rPr>
        <w:t>приборлар жиынтығын эталондар деп атайды. Мемлекеттік</w:t>
      </w:r>
      <w:r w:rsidR="00BC3AD3" w:rsidRPr="00B915EE">
        <w:rPr>
          <w:rFonts w:ascii="Times New Roman" w:eastAsia="Times New Roman" w:hAnsi="Times New Roman"/>
          <w:noProof/>
          <w:color w:val="000000"/>
          <w:spacing w:val="-1"/>
          <w:sz w:val="24"/>
          <w:szCs w:val="24"/>
          <w:lang w:val="kk-KZ"/>
        </w:rPr>
        <w:t xml:space="preserve"> эта</w:t>
      </w:r>
      <w:r w:rsidR="00BC3AD3" w:rsidRPr="00B915EE">
        <w:rPr>
          <w:rFonts w:ascii="Times New Roman" w:eastAsia="Times New Roman" w:hAnsi="Times New Roman"/>
          <w:noProof/>
          <w:color w:val="000000"/>
          <w:spacing w:val="-3"/>
          <w:sz w:val="24"/>
          <w:szCs w:val="24"/>
          <w:lang w:val="kk-KZ"/>
        </w:rPr>
        <w:t>лондар метрологиялық институттарда сақталады. Мемлекеттік эта</w:t>
      </w:r>
      <w:r w:rsidR="00BC3AD3" w:rsidRPr="00B915EE">
        <w:rPr>
          <w:rFonts w:ascii="Times New Roman" w:eastAsia="Times New Roman" w:hAnsi="Times New Roman"/>
          <w:noProof/>
          <w:color w:val="000000"/>
          <w:sz w:val="24"/>
          <w:szCs w:val="24"/>
          <w:lang w:val="kk-KZ"/>
        </w:rPr>
        <w:t xml:space="preserve">лондармен тек арнайы мамандар ғана жұмыс істей алады. </w:t>
      </w:r>
      <w:r w:rsidR="00BC3AD3" w:rsidRPr="003B27F9">
        <w:rPr>
          <w:rFonts w:ascii="Times New Roman" w:eastAsia="Times New Roman" w:hAnsi="Times New Roman"/>
          <w:noProof/>
          <w:color w:val="000000"/>
          <w:sz w:val="24"/>
          <w:szCs w:val="24"/>
          <w:lang w:val="kk-KZ"/>
        </w:rPr>
        <w:t>Оларды сақтаушы ғалымдар деп атайды</w:t>
      </w:r>
      <w:r w:rsidR="00B915EE" w:rsidRPr="003B27F9">
        <w:rPr>
          <w:rFonts w:ascii="Times New Roman" w:eastAsia="Times New Roman" w:hAnsi="Times New Roman"/>
          <w:noProof/>
          <w:color w:val="000000"/>
          <w:sz w:val="24"/>
          <w:szCs w:val="24"/>
          <w:lang w:val="kk-KZ"/>
        </w:rPr>
        <w:t>. Екінші эталондар ірі мемлекет</w:t>
      </w:r>
      <w:r w:rsidR="00BC3AD3" w:rsidRPr="003B27F9">
        <w:rPr>
          <w:rFonts w:ascii="Times New Roman" w:eastAsia="Times New Roman" w:hAnsi="Times New Roman"/>
          <w:noProof/>
          <w:color w:val="000000"/>
          <w:sz w:val="24"/>
          <w:szCs w:val="24"/>
          <w:lang w:val="kk-KZ"/>
        </w:rPr>
        <w:t xml:space="preserve">тік метрологиялық қызмет орындарында сақталады. Бүгінгі таңда Қазақстан Республикасында 18 мемлекеттік эталон бар. Олардың </w:t>
      </w:r>
      <w:r w:rsidR="00BC3AD3" w:rsidRPr="003B27F9">
        <w:rPr>
          <w:rFonts w:ascii="Times New Roman" w:eastAsia="Times New Roman" w:hAnsi="Times New Roman"/>
          <w:noProof/>
          <w:color w:val="000000"/>
          <w:spacing w:val="1"/>
          <w:sz w:val="24"/>
          <w:szCs w:val="24"/>
          <w:lang w:val="kk-KZ"/>
        </w:rPr>
        <w:t xml:space="preserve">көпшілігі Ресейдегі эталондардың көшірмесі болып табылады, </w:t>
      </w:r>
      <w:r w:rsidR="00BC3AD3" w:rsidRPr="003B27F9">
        <w:rPr>
          <w:rFonts w:ascii="Times New Roman" w:eastAsia="Times New Roman" w:hAnsi="Times New Roman"/>
          <w:noProof/>
          <w:color w:val="000000"/>
          <w:spacing w:val="-1"/>
          <w:sz w:val="24"/>
          <w:szCs w:val="24"/>
          <w:lang w:val="kk-KZ"/>
        </w:rPr>
        <w:t>Олар Алматыда Метрология институтында сақтаулы.</w:t>
      </w:r>
    </w:p>
    <w:p w:rsidR="00BC3AD3" w:rsidRPr="00B915EE" w:rsidRDefault="00BC3AD3" w:rsidP="00B915EE">
      <w:pPr>
        <w:shd w:val="clear" w:color="auto" w:fill="FFFFFF"/>
        <w:spacing w:after="0" w:line="240" w:lineRule="auto"/>
        <w:ind w:firstLine="708"/>
        <w:jc w:val="both"/>
        <w:rPr>
          <w:rFonts w:ascii="Times New Roman" w:hAnsi="Times New Roman"/>
          <w:sz w:val="24"/>
          <w:szCs w:val="24"/>
          <w:lang w:val="kk-KZ"/>
        </w:rPr>
      </w:pPr>
      <w:r w:rsidRPr="00B915EE">
        <w:rPr>
          <w:rFonts w:ascii="Times New Roman" w:eastAsia="Times New Roman" w:hAnsi="Times New Roman"/>
          <w:noProof/>
          <w:color w:val="000000"/>
          <w:sz w:val="24"/>
          <w:szCs w:val="24"/>
          <w:lang w:val="kk-KZ"/>
        </w:rPr>
        <w:t>Эталон деп физикалық шамалардың бірліктерін жаңғыртып, сақтап және тұтынушыларға беріп отыруды қамтамасыз ететін, белгілі тәртіппен бекітілген өлшеу құралын айтады.</w:t>
      </w:r>
    </w:p>
    <w:p w:rsidR="00BC3AD3" w:rsidRPr="003B27F9" w:rsidRDefault="00BC3AD3" w:rsidP="00B915EE">
      <w:pPr>
        <w:shd w:val="clear" w:color="auto" w:fill="FFFFFF"/>
        <w:spacing w:after="0" w:line="240" w:lineRule="auto"/>
        <w:ind w:firstLine="708"/>
        <w:jc w:val="both"/>
        <w:rPr>
          <w:rFonts w:ascii="Times New Roman" w:hAnsi="Times New Roman"/>
          <w:sz w:val="24"/>
          <w:szCs w:val="24"/>
          <w:lang w:val="kk-KZ"/>
        </w:rPr>
      </w:pPr>
      <w:r w:rsidRPr="00B915EE">
        <w:rPr>
          <w:rFonts w:ascii="Times New Roman" w:eastAsia="Times New Roman" w:hAnsi="Times New Roman"/>
          <w:noProof/>
          <w:color w:val="000000"/>
          <w:sz w:val="24"/>
          <w:szCs w:val="24"/>
          <w:lang w:val="kk-KZ"/>
        </w:rPr>
        <w:t xml:space="preserve">Эталондар өздерінің өлшеу дәлдігі, қолданылу қызметі </w:t>
      </w:r>
      <w:r w:rsidRPr="00B915EE">
        <w:rPr>
          <w:rFonts w:ascii="Times New Roman" w:eastAsia="Times New Roman" w:hAnsi="Times New Roman"/>
          <w:noProof/>
          <w:color w:val="000000"/>
          <w:spacing w:val="6"/>
          <w:sz w:val="24"/>
          <w:szCs w:val="24"/>
          <w:lang w:val="kk-KZ"/>
        </w:rPr>
        <w:t xml:space="preserve">бойынша бірнеше топқа бөлінеді. </w:t>
      </w:r>
      <w:r w:rsidRPr="003B27F9">
        <w:rPr>
          <w:rFonts w:ascii="Times New Roman" w:eastAsia="Times New Roman" w:hAnsi="Times New Roman"/>
          <w:noProof/>
          <w:color w:val="000000"/>
          <w:spacing w:val="6"/>
          <w:sz w:val="24"/>
          <w:szCs w:val="24"/>
          <w:lang w:val="kk-KZ"/>
        </w:rPr>
        <w:t>Егер эталон шаманың бір-</w:t>
      </w:r>
      <w:r w:rsidRPr="003B27F9">
        <w:rPr>
          <w:rFonts w:ascii="Times New Roman" w:eastAsia="Times New Roman" w:hAnsi="Times New Roman"/>
          <w:noProof/>
          <w:color w:val="000000"/>
          <w:spacing w:val="3"/>
          <w:sz w:val="24"/>
          <w:szCs w:val="24"/>
          <w:lang w:val="kk-KZ"/>
        </w:rPr>
        <w:t xml:space="preserve">лігін мемлекет көлемінде ең жоғарғы дәлдікпен жаңартса, онда </w:t>
      </w:r>
      <w:r w:rsidRPr="003B27F9">
        <w:rPr>
          <w:rFonts w:ascii="Times New Roman" w:eastAsia="Times New Roman" w:hAnsi="Times New Roman"/>
          <w:noProof/>
          <w:color w:val="000000"/>
          <w:spacing w:val="1"/>
          <w:sz w:val="24"/>
          <w:szCs w:val="24"/>
          <w:lang w:val="kk-KZ"/>
        </w:rPr>
        <w:t xml:space="preserve">ол бірінші эталон деп аталады. </w:t>
      </w:r>
      <w:r w:rsidRPr="003B27F9">
        <w:rPr>
          <w:rFonts w:ascii="Times New Roman" w:eastAsia="Times New Roman" w:hAnsi="Times New Roman"/>
          <w:noProof/>
          <w:color w:val="000000"/>
          <w:sz w:val="24"/>
          <w:szCs w:val="24"/>
          <w:lang w:val="kk-KZ"/>
        </w:rPr>
        <w:t xml:space="preserve">Бірінші және </w:t>
      </w:r>
      <w:r w:rsidRPr="003B27F9">
        <w:rPr>
          <w:rFonts w:ascii="Times New Roman" w:eastAsia="Times New Roman" w:hAnsi="Times New Roman"/>
          <w:noProof/>
          <w:color w:val="000000"/>
          <w:spacing w:val="5"/>
          <w:sz w:val="24"/>
          <w:szCs w:val="24"/>
          <w:lang w:val="kk-KZ"/>
        </w:rPr>
        <w:t xml:space="preserve">арнайы эталондарды стандарттардың мемлекеттік комитеті </w:t>
      </w:r>
      <w:r w:rsidRPr="003B27F9">
        <w:rPr>
          <w:rFonts w:ascii="Times New Roman" w:eastAsia="Times New Roman" w:hAnsi="Times New Roman"/>
          <w:noProof/>
          <w:color w:val="000000"/>
          <w:spacing w:val="1"/>
          <w:sz w:val="24"/>
          <w:szCs w:val="24"/>
          <w:lang w:val="kk-KZ"/>
        </w:rPr>
        <w:t xml:space="preserve">бекітіп, оларға арнайы белгі соғылады. Негізгі бірліктер мемле-кеттік эталондардың көмегімен бір орталықтан жаңғыртаылады, </w:t>
      </w:r>
      <w:r w:rsidRPr="003B27F9">
        <w:rPr>
          <w:rFonts w:ascii="Times New Roman" w:eastAsia="Times New Roman" w:hAnsi="Times New Roman"/>
          <w:noProof/>
          <w:color w:val="000000"/>
          <w:sz w:val="24"/>
          <w:szCs w:val="24"/>
          <w:lang w:val="kk-KZ"/>
        </w:rPr>
        <w:t xml:space="preserve">ал қосымша және туынды бірліктер бір орталықта немесе жер-жердегі метрологиялық қызмет орындарында жаңғыртыла береді. </w:t>
      </w:r>
      <w:r w:rsidRPr="003B27F9">
        <w:rPr>
          <w:rFonts w:ascii="Times New Roman" w:eastAsia="Times New Roman" w:hAnsi="Times New Roman"/>
          <w:noProof/>
          <w:color w:val="000000"/>
          <w:spacing w:val="3"/>
          <w:sz w:val="24"/>
          <w:szCs w:val="24"/>
          <w:lang w:val="kk-KZ"/>
        </w:rPr>
        <w:t xml:space="preserve">Метрологиялық тәжірибеде бірінші эталондардың көшірмесі </w:t>
      </w:r>
      <w:r w:rsidRPr="003B27F9">
        <w:rPr>
          <w:rFonts w:ascii="Times New Roman" w:eastAsia="Times New Roman" w:hAnsi="Times New Roman"/>
          <w:noProof/>
          <w:color w:val="000000"/>
          <w:sz w:val="24"/>
          <w:szCs w:val="24"/>
          <w:lang w:val="kk-KZ"/>
        </w:rPr>
        <w:t>болып табылатын екінші эта</w:t>
      </w:r>
      <w:r w:rsidR="00B915EE" w:rsidRPr="003B27F9">
        <w:rPr>
          <w:rFonts w:ascii="Times New Roman" w:eastAsia="Times New Roman" w:hAnsi="Times New Roman"/>
          <w:noProof/>
          <w:color w:val="000000"/>
          <w:sz w:val="24"/>
          <w:szCs w:val="24"/>
          <w:lang w:val="kk-KZ"/>
        </w:rPr>
        <w:t>лондар кеңінен қолданылады. Қол</w:t>
      </w:r>
      <w:r w:rsidRPr="003B27F9">
        <w:rPr>
          <w:rFonts w:ascii="Times New Roman" w:eastAsia="Times New Roman" w:hAnsi="Times New Roman"/>
          <w:noProof/>
          <w:color w:val="000000"/>
          <w:sz w:val="24"/>
          <w:szCs w:val="24"/>
          <w:lang w:val="kk-KZ"/>
        </w:rPr>
        <w:t>данылу қызметі жағынан екінші</w:t>
      </w:r>
      <w:r w:rsidR="00B915EE" w:rsidRPr="003B27F9">
        <w:rPr>
          <w:rFonts w:ascii="Times New Roman" w:eastAsia="Times New Roman" w:hAnsi="Times New Roman"/>
          <w:noProof/>
          <w:color w:val="000000"/>
          <w:sz w:val="24"/>
          <w:szCs w:val="24"/>
          <w:lang w:val="kk-KZ"/>
        </w:rPr>
        <w:t xml:space="preserve"> эталон көшірме-эталон, салыс</w:t>
      </w:r>
      <w:r w:rsidRPr="003B27F9">
        <w:rPr>
          <w:rFonts w:ascii="Times New Roman" w:eastAsia="Times New Roman" w:hAnsi="Times New Roman"/>
          <w:noProof/>
          <w:color w:val="000000"/>
          <w:sz w:val="24"/>
          <w:szCs w:val="24"/>
          <w:lang w:val="kk-KZ"/>
        </w:rPr>
        <w:t>т</w:t>
      </w:r>
      <w:r w:rsidRPr="003B27F9">
        <w:rPr>
          <w:rFonts w:ascii="Times New Roman" w:eastAsia="Times New Roman" w:hAnsi="Times New Roman"/>
          <w:noProof/>
          <w:color w:val="000000"/>
          <w:spacing w:val="1"/>
          <w:sz w:val="24"/>
          <w:szCs w:val="24"/>
          <w:lang w:val="kk-KZ"/>
        </w:rPr>
        <w:t>ырма-эталон, куәгер-эталон және жұмыс эталондарды болып б</w:t>
      </w:r>
      <w:r w:rsidRPr="003B27F9">
        <w:rPr>
          <w:rFonts w:ascii="Times New Roman" w:eastAsia="Times New Roman" w:hAnsi="Times New Roman"/>
          <w:noProof/>
          <w:color w:val="000000"/>
          <w:spacing w:val="-2"/>
          <w:sz w:val="24"/>
          <w:szCs w:val="24"/>
          <w:lang w:val="kk-KZ"/>
        </w:rPr>
        <w:t>өлінеді.</w:t>
      </w:r>
    </w:p>
    <w:p w:rsidR="00BC3AD3" w:rsidRPr="00B915EE" w:rsidRDefault="00BC3AD3" w:rsidP="00B915EE">
      <w:pPr>
        <w:shd w:val="clear" w:color="auto" w:fill="FFFFFF"/>
        <w:spacing w:after="0" w:line="240" w:lineRule="auto"/>
        <w:ind w:firstLine="708"/>
        <w:jc w:val="both"/>
        <w:rPr>
          <w:rFonts w:ascii="Times New Roman" w:hAnsi="Times New Roman"/>
          <w:sz w:val="24"/>
          <w:szCs w:val="24"/>
          <w:lang w:val="kk-KZ"/>
        </w:rPr>
      </w:pPr>
      <w:r w:rsidRPr="00B915EE">
        <w:rPr>
          <w:rFonts w:ascii="Times New Roman" w:eastAsia="Times New Roman" w:hAnsi="Times New Roman"/>
          <w:noProof/>
          <w:color w:val="000000"/>
          <w:sz w:val="24"/>
          <w:szCs w:val="24"/>
          <w:lang w:val="kk-KZ"/>
        </w:rPr>
        <w:t>Көшірме эталон бірліктерді сақтап, оларды қажет жағдайда жұмыс эталондарына беріп отыру үшін пайдаланылады. Салыстыру эталоны өзара салыстырыла пайдаланылады. Салыстыру</w:t>
      </w:r>
      <w:r w:rsidR="00B915EE">
        <w:rPr>
          <w:rFonts w:ascii="Times New Roman" w:eastAsia="Times New Roman" w:hAnsi="Times New Roman"/>
          <w:noProof/>
          <w:color w:val="000000"/>
          <w:sz w:val="24"/>
          <w:szCs w:val="24"/>
          <w:lang w:val="kk-KZ"/>
        </w:rPr>
        <w:t xml:space="preserve"> </w:t>
      </w:r>
      <w:r w:rsidRPr="00B915EE">
        <w:rPr>
          <w:rFonts w:ascii="Times New Roman" w:eastAsia="Times New Roman" w:hAnsi="Times New Roman"/>
          <w:noProof/>
          <w:color w:val="000000"/>
          <w:sz w:val="24"/>
          <w:szCs w:val="24"/>
          <w:lang w:val="kk-KZ"/>
        </w:rPr>
        <w:t>эталоны өзара салыстырыла алмайтын екі эталонды бір-</w:t>
      </w:r>
      <w:r w:rsidRPr="00B915EE">
        <w:rPr>
          <w:rFonts w:ascii="Times New Roman" w:eastAsia="Times New Roman" w:hAnsi="Times New Roman"/>
          <w:noProof/>
          <w:color w:val="000000"/>
          <w:sz w:val="24"/>
          <w:szCs w:val="24"/>
          <w:lang w:val="kk-KZ"/>
        </w:rPr>
        <w:lastRenderedPageBreak/>
        <w:t xml:space="preserve">бірімен салыстыру үшін қажет. </w:t>
      </w:r>
      <w:r w:rsidRPr="003B27F9">
        <w:rPr>
          <w:rFonts w:ascii="Times New Roman" w:eastAsia="Times New Roman" w:hAnsi="Times New Roman"/>
          <w:noProof/>
          <w:color w:val="000000"/>
          <w:sz w:val="24"/>
          <w:szCs w:val="24"/>
          <w:lang w:val="kk-KZ"/>
        </w:rPr>
        <w:t>Куәгер-эталон мемлекеттік эталон сынып немесе жоғалып қалғанда, оны қайтадан жасау үшін қолданылады.</w:t>
      </w:r>
      <w:r w:rsidRPr="00B915EE">
        <w:rPr>
          <w:rFonts w:ascii="Times New Roman" w:eastAsia="Times New Roman" w:hAnsi="Times New Roman"/>
          <w:noProof/>
          <w:color w:val="000000"/>
          <w:sz w:val="24"/>
          <w:szCs w:val="24"/>
          <w:lang w:val="kk-KZ"/>
        </w:rPr>
        <w:t xml:space="preserve"> Жұмыс эталоны өндіріс орындарында (зауыттарды) өлшеуіш при</w:t>
      </w:r>
      <w:r w:rsidRPr="00B915EE">
        <w:rPr>
          <w:rFonts w:ascii="Times New Roman" w:eastAsia="Times New Roman" w:hAnsi="Times New Roman"/>
          <w:noProof/>
          <w:color w:val="000000"/>
          <w:spacing w:val="-1"/>
          <w:sz w:val="24"/>
          <w:szCs w:val="24"/>
          <w:lang w:val="kk-KZ"/>
        </w:rPr>
        <w:t>борларды жасағанда пайдаланылады.</w:t>
      </w:r>
    </w:p>
    <w:p w:rsidR="00BC3AD3" w:rsidRPr="00B915EE" w:rsidRDefault="00BC3AD3" w:rsidP="00B915EE">
      <w:pPr>
        <w:shd w:val="clear" w:color="auto" w:fill="FFFFFF"/>
        <w:spacing w:after="0" w:line="240" w:lineRule="auto"/>
        <w:ind w:firstLine="708"/>
        <w:jc w:val="both"/>
        <w:rPr>
          <w:rFonts w:ascii="Times New Roman" w:hAnsi="Times New Roman"/>
          <w:sz w:val="24"/>
          <w:szCs w:val="24"/>
          <w:lang w:val="kk-KZ"/>
        </w:rPr>
      </w:pPr>
      <w:r w:rsidRPr="00B915EE">
        <w:rPr>
          <w:rFonts w:ascii="Times New Roman" w:eastAsia="Times New Roman" w:hAnsi="Times New Roman"/>
          <w:noProof/>
          <w:color w:val="000000"/>
          <w:sz w:val="24"/>
          <w:szCs w:val="24"/>
          <w:lang w:val="kk-KZ"/>
        </w:rPr>
        <w:t xml:space="preserve">Екінші эталондар жасалыну құрылымы жағынан мынадай </w:t>
      </w:r>
      <w:r w:rsidRPr="00B915EE">
        <w:rPr>
          <w:rFonts w:ascii="Times New Roman" w:eastAsia="Times New Roman" w:hAnsi="Times New Roman"/>
          <w:noProof/>
          <w:color w:val="000000"/>
          <w:spacing w:val="-1"/>
          <w:sz w:val="24"/>
          <w:szCs w:val="24"/>
          <w:lang w:val="kk-KZ"/>
        </w:rPr>
        <w:t>эталондарға бөлінеді:</w:t>
      </w:r>
    </w:p>
    <w:p w:rsidR="00BC3AD3" w:rsidRPr="00B915EE" w:rsidRDefault="00BC3AD3" w:rsidP="00B915EE">
      <w:pPr>
        <w:widowControl w:val="0"/>
        <w:numPr>
          <w:ilvl w:val="0"/>
          <w:numId w:val="2"/>
        </w:numPr>
        <w:shd w:val="clear" w:color="auto" w:fill="FFFFFF"/>
        <w:tabs>
          <w:tab w:val="left" w:pos="874"/>
        </w:tabs>
        <w:autoSpaceDE w:val="0"/>
        <w:autoSpaceDN w:val="0"/>
        <w:adjustRightInd w:val="0"/>
        <w:spacing w:after="0" w:line="240" w:lineRule="auto"/>
        <w:rPr>
          <w:rFonts w:ascii="Times New Roman" w:eastAsia="Times New Roman" w:hAnsi="Times New Roman"/>
          <w:noProof/>
          <w:color w:val="000000"/>
          <w:sz w:val="24"/>
          <w:szCs w:val="24"/>
        </w:rPr>
      </w:pPr>
      <w:r w:rsidRPr="00B915EE">
        <w:rPr>
          <w:rFonts w:ascii="Times New Roman" w:eastAsia="Times New Roman" w:hAnsi="Times New Roman"/>
          <w:noProof/>
          <w:color w:val="000000"/>
          <w:sz w:val="24"/>
          <w:szCs w:val="24"/>
        </w:rPr>
        <w:t>өлшеу құралдары кешені;</w:t>
      </w:r>
    </w:p>
    <w:p w:rsidR="00BC3AD3" w:rsidRPr="00B915EE" w:rsidRDefault="00BC3AD3" w:rsidP="00B915EE">
      <w:pPr>
        <w:widowControl w:val="0"/>
        <w:numPr>
          <w:ilvl w:val="0"/>
          <w:numId w:val="2"/>
        </w:numPr>
        <w:shd w:val="clear" w:color="auto" w:fill="FFFFFF"/>
        <w:tabs>
          <w:tab w:val="left" w:pos="874"/>
        </w:tabs>
        <w:autoSpaceDE w:val="0"/>
        <w:autoSpaceDN w:val="0"/>
        <w:adjustRightInd w:val="0"/>
        <w:spacing w:after="0" w:line="240" w:lineRule="auto"/>
        <w:rPr>
          <w:rFonts w:ascii="Times New Roman" w:eastAsia="Times New Roman" w:hAnsi="Times New Roman"/>
          <w:noProof/>
          <w:color w:val="000000"/>
          <w:sz w:val="24"/>
          <w:szCs w:val="24"/>
        </w:rPr>
      </w:pPr>
      <w:r w:rsidRPr="00B915EE">
        <w:rPr>
          <w:rFonts w:ascii="Times New Roman" w:eastAsia="Times New Roman" w:hAnsi="Times New Roman"/>
          <w:noProof/>
          <w:color w:val="000000"/>
          <w:spacing w:val="-1"/>
          <w:sz w:val="24"/>
          <w:szCs w:val="24"/>
        </w:rPr>
        <w:t>жеке-дара эталондар;</w:t>
      </w:r>
    </w:p>
    <w:p w:rsidR="00BC3AD3" w:rsidRPr="00B915EE" w:rsidRDefault="00BC3AD3" w:rsidP="00B915EE">
      <w:pPr>
        <w:widowControl w:val="0"/>
        <w:numPr>
          <w:ilvl w:val="0"/>
          <w:numId w:val="2"/>
        </w:numPr>
        <w:shd w:val="clear" w:color="auto" w:fill="FFFFFF"/>
        <w:tabs>
          <w:tab w:val="left" w:pos="874"/>
        </w:tabs>
        <w:autoSpaceDE w:val="0"/>
        <w:autoSpaceDN w:val="0"/>
        <w:adjustRightInd w:val="0"/>
        <w:spacing w:after="0" w:line="240" w:lineRule="auto"/>
        <w:rPr>
          <w:rFonts w:ascii="Times New Roman" w:eastAsia="Times New Roman" w:hAnsi="Times New Roman"/>
          <w:noProof/>
          <w:color w:val="000000"/>
          <w:sz w:val="24"/>
          <w:szCs w:val="24"/>
        </w:rPr>
      </w:pPr>
      <w:r w:rsidRPr="00B915EE">
        <w:rPr>
          <w:rFonts w:ascii="Times New Roman" w:eastAsia="Times New Roman" w:hAnsi="Times New Roman"/>
          <w:noProof/>
          <w:color w:val="000000"/>
          <w:spacing w:val="-1"/>
          <w:sz w:val="24"/>
          <w:szCs w:val="24"/>
        </w:rPr>
        <w:t>топ эталондар;</w:t>
      </w:r>
    </w:p>
    <w:p w:rsidR="00BC3AD3" w:rsidRPr="00B915EE" w:rsidRDefault="00BC3AD3" w:rsidP="00B915EE">
      <w:pPr>
        <w:widowControl w:val="0"/>
        <w:numPr>
          <w:ilvl w:val="0"/>
          <w:numId w:val="2"/>
        </w:numPr>
        <w:shd w:val="clear" w:color="auto" w:fill="FFFFFF"/>
        <w:tabs>
          <w:tab w:val="left" w:pos="874"/>
        </w:tabs>
        <w:autoSpaceDE w:val="0"/>
        <w:autoSpaceDN w:val="0"/>
        <w:adjustRightInd w:val="0"/>
        <w:spacing w:after="0" w:line="240" w:lineRule="auto"/>
        <w:rPr>
          <w:rFonts w:ascii="Times New Roman" w:eastAsia="Times New Roman" w:hAnsi="Times New Roman"/>
          <w:noProof/>
          <w:color w:val="000000"/>
          <w:sz w:val="24"/>
          <w:szCs w:val="24"/>
        </w:rPr>
      </w:pPr>
      <w:r w:rsidRPr="00B915EE">
        <w:rPr>
          <w:rFonts w:ascii="Times New Roman" w:eastAsia="Times New Roman" w:hAnsi="Times New Roman"/>
          <w:noProof/>
          <w:color w:val="000000"/>
          <w:spacing w:val="-1"/>
          <w:sz w:val="24"/>
          <w:szCs w:val="24"/>
        </w:rPr>
        <w:t>эталондар жиыны.</w:t>
      </w:r>
    </w:p>
    <w:p w:rsidR="00BC3AD3" w:rsidRPr="00B915EE" w:rsidRDefault="00BC3AD3" w:rsidP="00B915EE">
      <w:pPr>
        <w:shd w:val="clear" w:color="auto" w:fill="FFFFFF"/>
        <w:spacing w:after="0" w:line="240" w:lineRule="auto"/>
        <w:jc w:val="both"/>
        <w:rPr>
          <w:rFonts w:ascii="Times New Roman" w:eastAsia="Times New Roman" w:hAnsi="Times New Roman"/>
          <w:noProof/>
          <w:color w:val="000000"/>
          <w:sz w:val="24"/>
          <w:szCs w:val="24"/>
          <w:lang w:val="kk-KZ"/>
        </w:rPr>
      </w:pPr>
    </w:p>
    <w:p w:rsidR="00BC3AD3" w:rsidRPr="00B915EE" w:rsidRDefault="00BC3AD3" w:rsidP="00B915EE">
      <w:pPr>
        <w:shd w:val="clear" w:color="auto" w:fill="FFFFFF"/>
        <w:spacing w:after="0" w:line="240" w:lineRule="auto"/>
        <w:ind w:firstLine="708"/>
        <w:jc w:val="both"/>
        <w:rPr>
          <w:rFonts w:ascii="Times New Roman" w:hAnsi="Times New Roman"/>
          <w:sz w:val="24"/>
          <w:szCs w:val="24"/>
        </w:rPr>
      </w:pPr>
      <w:r w:rsidRPr="00B915EE">
        <w:rPr>
          <w:rFonts w:ascii="Times New Roman" w:eastAsia="Times New Roman" w:hAnsi="Times New Roman"/>
          <w:noProof/>
          <w:color w:val="000000"/>
          <w:sz w:val="24"/>
          <w:szCs w:val="24"/>
          <w:lang w:val="kk-KZ"/>
        </w:rPr>
        <w:t xml:space="preserve">Жеке дара эталоны бір ғана мерадан, өлшеу құралынан немесе өлшеу қондырғысынан тұрады. </w:t>
      </w:r>
      <w:r w:rsidRPr="003B27F9">
        <w:rPr>
          <w:rFonts w:ascii="Times New Roman" w:eastAsia="Times New Roman" w:hAnsi="Times New Roman"/>
          <w:noProof/>
          <w:color w:val="000000"/>
          <w:sz w:val="24"/>
          <w:szCs w:val="24"/>
          <w:lang w:val="kk-KZ"/>
        </w:rPr>
        <w:t xml:space="preserve">Ол басқа осы типтес құралдардың </w:t>
      </w:r>
      <w:r w:rsidRPr="003B27F9">
        <w:rPr>
          <w:rFonts w:ascii="Times New Roman" w:eastAsia="Times New Roman" w:hAnsi="Times New Roman"/>
          <w:noProof/>
          <w:color w:val="000000"/>
          <w:spacing w:val="-1"/>
          <w:sz w:val="24"/>
          <w:szCs w:val="24"/>
          <w:lang w:val="kk-KZ"/>
        </w:rPr>
        <w:t xml:space="preserve">көмегінсіз бірліктерді жаңғырта алады және сақтай алады. </w:t>
      </w:r>
      <w:r w:rsidRPr="00B915EE">
        <w:rPr>
          <w:rFonts w:ascii="Times New Roman" w:eastAsia="Times New Roman" w:hAnsi="Times New Roman"/>
          <w:noProof/>
          <w:color w:val="000000"/>
          <w:spacing w:val="-1"/>
          <w:sz w:val="24"/>
          <w:szCs w:val="24"/>
        </w:rPr>
        <w:t xml:space="preserve">Жеке </w:t>
      </w:r>
      <w:r w:rsidRPr="00B915EE">
        <w:rPr>
          <w:rFonts w:ascii="Times New Roman" w:eastAsia="Times New Roman" w:hAnsi="Times New Roman"/>
          <w:noProof/>
          <w:color w:val="000000"/>
          <w:sz w:val="24"/>
          <w:szCs w:val="24"/>
        </w:rPr>
        <w:t xml:space="preserve">дара эталонына мысалға платина-иридий қоспасынан жасалған </w:t>
      </w:r>
      <w:r w:rsidRPr="00B915EE">
        <w:rPr>
          <w:rFonts w:ascii="Times New Roman" w:eastAsia="Times New Roman" w:hAnsi="Times New Roman"/>
          <w:noProof/>
          <w:color w:val="000000"/>
          <w:spacing w:val="-1"/>
          <w:sz w:val="24"/>
          <w:szCs w:val="24"/>
        </w:rPr>
        <w:t>килограмм эталоны жатады.</w:t>
      </w:r>
    </w:p>
    <w:p w:rsidR="00BC3AD3" w:rsidRPr="00B915EE" w:rsidRDefault="00BC3AD3" w:rsidP="00B915EE">
      <w:pPr>
        <w:shd w:val="clear" w:color="auto" w:fill="FFFFFF"/>
        <w:spacing w:after="0" w:line="240" w:lineRule="auto"/>
        <w:ind w:firstLine="708"/>
        <w:jc w:val="both"/>
        <w:rPr>
          <w:rFonts w:ascii="Times New Roman" w:hAnsi="Times New Roman"/>
          <w:sz w:val="24"/>
          <w:szCs w:val="24"/>
        </w:rPr>
      </w:pPr>
      <w:r w:rsidRPr="00B915EE">
        <w:rPr>
          <w:rFonts w:ascii="Times New Roman" w:eastAsia="Times New Roman" w:hAnsi="Times New Roman"/>
          <w:noProof/>
          <w:color w:val="000000"/>
          <w:sz w:val="24"/>
          <w:szCs w:val="24"/>
        </w:rPr>
        <w:t xml:space="preserve">Топ эталондар бір типтес мералар жиынтығынан құралады. Бірнеше өлшеу құралдарынан тұратын бұл топ бәрі қосылып бір </w:t>
      </w:r>
      <w:r w:rsidRPr="00B915EE">
        <w:rPr>
          <w:rFonts w:ascii="Times New Roman" w:eastAsia="Times New Roman" w:hAnsi="Times New Roman"/>
          <w:noProof/>
          <w:color w:val="000000"/>
          <w:spacing w:val="-3"/>
          <w:sz w:val="24"/>
          <w:szCs w:val="24"/>
        </w:rPr>
        <w:t>ғана бірлікті жаңғыртады және сақтайды. Мұндай эталондарға мы-</w:t>
      </w:r>
      <w:r w:rsidRPr="00B915EE">
        <w:rPr>
          <w:rFonts w:ascii="Times New Roman" w:eastAsia="Times New Roman" w:hAnsi="Times New Roman"/>
          <w:noProof/>
          <w:color w:val="000000"/>
          <w:sz w:val="24"/>
          <w:szCs w:val="24"/>
        </w:rPr>
        <w:t>сал ретінде 20 қалыпты элементтен тұратын вольта эталоны жата-</w:t>
      </w:r>
      <w:r w:rsidRPr="00B915EE">
        <w:rPr>
          <w:rFonts w:ascii="Times New Roman" w:eastAsia="Times New Roman" w:hAnsi="Times New Roman"/>
          <w:noProof/>
          <w:color w:val="000000"/>
          <w:spacing w:val="-2"/>
          <w:sz w:val="24"/>
          <w:szCs w:val="24"/>
        </w:rPr>
        <w:t xml:space="preserve">ды. Топ эталондардың көрсеткен мәліметі оның әрбір элементінің </w:t>
      </w:r>
      <w:r w:rsidRPr="00B915EE">
        <w:rPr>
          <w:rFonts w:ascii="Times New Roman" w:eastAsia="Times New Roman" w:hAnsi="Times New Roman"/>
          <w:noProof/>
          <w:color w:val="000000"/>
          <w:sz w:val="24"/>
          <w:szCs w:val="24"/>
        </w:rPr>
        <w:t>берген мәліметтерінің орташа арифметикалық мәнінен құралады.</w:t>
      </w:r>
    </w:p>
    <w:p w:rsidR="005B03AF" w:rsidRPr="003B27F9" w:rsidRDefault="005B03AF" w:rsidP="00B915EE">
      <w:pPr>
        <w:pStyle w:val="a5"/>
        <w:jc w:val="both"/>
        <w:rPr>
          <w:rFonts w:ascii="Times New Roman" w:hAnsi="Times New Roman"/>
          <w:sz w:val="24"/>
          <w:szCs w:val="24"/>
          <w:lang w:val="kk-KZ"/>
        </w:rPr>
      </w:pPr>
      <w:r w:rsidRPr="00B915EE">
        <w:rPr>
          <w:rFonts w:ascii="Times New Roman" w:hAnsi="Times New Roman"/>
          <w:sz w:val="24"/>
          <w:szCs w:val="24"/>
        </w:rPr>
        <w:t xml:space="preserve"> </w:t>
      </w:r>
      <w:r w:rsidR="00B915EE">
        <w:rPr>
          <w:rFonts w:ascii="Times New Roman" w:hAnsi="Times New Roman"/>
          <w:sz w:val="24"/>
          <w:szCs w:val="24"/>
          <w:lang w:val="kk-KZ"/>
        </w:rPr>
        <w:tab/>
      </w:r>
      <w:r w:rsidRPr="00B915EE">
        <w:rPr>
          <w:rFonts w:ascii="Times New Roman" w:hAnsi="Times New Roman"/>
          <w:sz w:val="24"/>
          <w:szCs w:val="24"/>
          <w:lang w:val="kk-KZ"/>
        </w:rPr>
        <w:t>Эталон - бұл басқа өлшеу құралдарына оның өлшемiнiң көшiрме және бiрлiктi сақтау үшiн үкендiгi қайта</w:t>
      </w:r>
      <w:r w:rsidR="0001795A" w:rsidRPr="00B915EE">
        <w:rPr>
          <w:rFonts w:ascii="Times New Roman" w:hAnsi="Times New Roman"/>
          <w:sz w:val="24"/>
          <w:szCs w:val="24"/>
          <w:lang w:val="kk-KZ"/>
        </w:rPr>
        <w:t xml:space="preserve"> қолайлы өте дәл шам</w:t>
      </w:r>
      <w:r w:rsidRPr="00B915EE">
        <w:rPr>
          <w:rFonts w:ascii="Times New Roman" w:hAnsi="Times New Roman"/>
          <w:sz w:val="24"/>
          <w:szCs w:val="24"/>
          <w:lang w:val="kk-KZ"/>
        </w:rPr>
        <w:t xml:space="preserve">а. </w:t>
      </w:r>
      <w:r w:rsidRPr="003B27F9">
        <w:rPr>
          <w:rFonts w:ascii="Times New Roman" w:hAnsi="Times New Roman"/>
          <w:sz w:val="24"/>
          <w:szCs w:val="24"/>
          <w:lang w:val="kk-KZ"/>
        </w:rPr>
        <w:t>Шаманың бiрлiк эталоны дәрежелiк эталондарға берiледi, олардан - жұмыстық өлшеу құралдары.</w:t>
      </w:r>
    </w:p>
    <w:p w:rsidR="005B03AF" w:rsidRPr="003B27F9" w:rsidRDefault="005B03AF" w:rsidP="00B915EE">
      <w:pPr>
        <w:pStyle w:val="a5"/>
        <w:ind w:firstLine="708"/>
        <w:jc w:val="both"/>
        <w:rPr>
          <w:rFonts w:ascii="Times New Roman" w:hAnsi="Times New Roman"/>
          <w:sz w:val="24"/>
          <w:szCs w:val="24"/>
          <w:lang w:val="kk-KZ"/>
        </w:rPr>
      </w:pPr>
      <w:r w:rsidRPr="00B915EE">
        <w:rPr>
          <w:rFonts w:ascii="Times New Roman" w:hAnsi="Times New Roman"/>
          <w:sz w:val="24"/>
          <w:szCs w:val="24"/>
          <w:lang w:val="kk-KZ"/>
        </w:rPr>
        <w:t>Бастапқы эталон - бұл табыстардың ғылыми-техникалықтары өлшемдердiң қазiргi деңгейiнде ең жоғары дәлд</w:t>
      </w:r>
      <w:r w:rsidR="0001795A" w:rsidRPr="00B915EE">
        <w:rPr>
          <w:rFonts w:ascii="Times New Roman" w:hAnsi="Times New Roman"/>
          <w:sz w:val="24"/>
          <w:szCs w:val="24"/>
          <w:lang w:val="kk-KZ"/>
        </w:rPr>
        <w:t xml:space="preserve">iгi бар физикалық шама бiрлiгiнің </w:t>
      </w:r>
      <w:r w:rsidRPr="00B915EE">
        <w:rPr>
          <w:rFonts w:ascii="Times New Roman" w:hAnsi="Times New Roman"/>
          <w:sz w:val="24"/>
          <w:szCs w:val="24"/>
          <w:lang w:val="kk-KZ"/>
        </w:rPr>
        <w:t>эталон</w:t>
      </w:r>
      <w:r w:rsidR="0001795A" w:rsidRPr="00B915EE">
        <w:rPr>
          <w:rFonts w:ascii="Times New Roman" w:hAnsi="Times New Roman"/>
          <w:sz w:val="24"/>
          <w:szCs w:val="24"/>
          <w:lang w:val="kk-KZ"/>
        </w:rPr>
        <w:t xml:space="preserve">ы. </w:t>
      </w:r>
      <w:r w:rsidR="0001795A" w:rsidRPr="003B27F9">
        <w:rPr>
          <w:rFonts w:ascii="Times New Roman" w:hAnsi="Times New Roman"/>
          <w:sz w:val="24"/>
          <w:szCs w:val="24"/>
          <w:lang w:val="kk-KZ"/>
        </w:rPr>
        <w:t xml:space="preserve">Бастапқы эталон бола алады - </w:t>
      </w:r>
      <w:r w:rsidRPr="003B27F9">
        <w:rPr>
          <w:rFonts w:ascii="Times New Roman" w:hAnsi="Times New Roman"/>
          <w:sz w:val="24"/>
          <w:szCs w:val="24"/>
          <w:lang w:val="kk-KZ"/>
        </w:rPr>
        <w:t>мемлекеттiк және халықаралық.</w:t>
      </w:r>
    </w:p>
    <w:p w:rsidR="0026570E" w:rsidRPr="003B27F9" w:rsidRDefault="005B03AF" w:rsidP="00B915EE">
      <w:pPr>
        <w:pStyle w:val="a5"/>
        <w:jc w:val="both"/>
        <w:rPr>
          <w:rFonts w:ascii="Times New Roman" w:hAnsi="Times New Roman"/>
          <w:sz w:val="24"/>
          <w:szCs w:val="24"/>
          <w:lang w:val="kk-KZ"/>
        </w:rPr>
      </w:pPr>
      <w:r w:rsidRPr="003B27F9">
        <w:rPr>
          <w:rFonts w:ascii="Times New Roman" w:hAnsi="Times New Roman"/>
          <w:sz w:val="24"/>
          <w:szCs w:val="24"/>
          <w:lang w:val="kk-KZ"/>
        </w:rPr>
        <w:t xml:space="preserve"> </w:t>
      </w:r>
      <w:r w:rsidR="00B915EE">
        <w:rPr>
          <w:rFonts w:ascii="Times New Roman" w:hAnsi="Times New Roman"/>
          <w:sz w:val="24"/>
          <w:szCs w:val="24"/>
          <w:lang w:val="kk-KZ"/>
        </w:rPr>
        <w:tab/>
      </w:r>
      <w:r w:rsidRPr="00B915EE">
        <w:rPr>
          <w:rFonts w:ascii="Times New Roman" w:hAnsi="Times New Roman"/>
          <w:sz w:val="24"/>
          <w:szCs w:val="24"/>
          <w:lang w:val="kk-KZ"/>
        </w:rPr>
        <w:t>Ұлттық эталон метрология бойынша ұлттық органды ел үшiн өлшемдi баста</w:t>
      </w:r>
      <w:r w:rsidR="0001795A" w:rsidRPr="00B915EE">
        <w:rPr>
          <w:rFonts w:ascii="Times New Roman" w:hAnsi="Times New Roman"/>
          <w:sz w:val="24"/>
          <w:szCs w:val="24"/>
          <w:lang w:val="kk-KZ"/>
        </w:rPr>
        <w:t>пқы құрал ретiнде бе</w:t>
      </w:r>
      <w:r w:rsidR="00B915EE" w:rsidRPr="00B915EE">
        <w:rPr>
          <w:rFonts w:ascii="Times New Roman" w:hAnsi="Times New Roman"/>
          <w:sz w:val="24"/>
          <w:szCs w:val="24"/>
          <w:lang w:val="kk-KZ"/>
        </w:rPr>
        <w:t>к</w:t>
      </w:r>
      <w:r w:rsidR="0001795A" w:rsidRPr="00B915EE">
        <w:rPr>
          <w:rFonts w:ascii="Times New Roman" w:hAnsi="Times New Roman"/>
          <w:sz w:val="24"/>
          <w:szCs w:val="24"/>
          <w:lang w:val="kk-KZ"/>
        </w:rPr>
        <w:t>ітілед</w:t>
      </w:r>
      <w:r w:rsidRPr="00B915EE">
        <w:rPr>
          <w:rFonts w:ascii="Times New Roman" w:hAnsi="Times New Roman"/>
          <w:sz w:val="24"/>
          <w:szCs w:val="24"/>
          <w:lang w:val="kk-KZ"/>
        </w:rPr>
        <w:t xml:space="preserve">i. </w:t>
      </w:r>
      <w:r w:rsidRPr="003B27F9">
        <w:rPr>
          <w:rFonts w:ascii="Times New Roman" w:hAnsi="Times New Roman"/>
          <w:sz w:val="24"/>
          <w:szCs w:val="24"/>
          <w:lang w:val="kk-KZ"/>
        </w:rPr>
        <w:t>(мемлекеттiк ) ұлттық эталондар Қазақстанда ҚРдың мемстандартын бекiтедi.</w:t>
      </w:r>
    </w:p>
    <w:p w:rsidR="0001795A" w:rsidRPr="00B915EE" w:rsidRDefault="00F03BED" w:rsidP="00B915EE">
      <w:pPr>
        <w:pStyle w:val="a5"/>
        <w:ind w:firstLine="708"/>
        <w:jc w:val="both"/>
        <w:rPr>
          <w:rFonts w:ascii="Times New Roman" w:hAnsi="Times New Roman"/>
          <w:sz w:val="24"/>
          <w:szCs w:val="24"/>
          <w:lang w:val="kk-KZ"/>
        </w:rPr>
      </w:pPr>
      <w:r w:rsidRPr="003B27F9">
        <w:rPr>
          <w:rFonts w:ascii="Times New Roman" w:hAnsi="Times New Roman"/>
          <w:sz w:val="24"/>
          <w:szCs w:val="24"/>
          <w:lang w:val="kk-KZ"/>
        </w:rPr>
        <w:t>Бастапқы эталонға (дәрежелiк ) екiншi және жұмыс эталондары қатар бағына</w:t>
      </w:r>
      <w:r w:rsidR="0001795A" w:rsidRPr="00B915EE">
        <w:rPr>
          <w:rFonts w:ascii="Times New Roman" w:hAnsi="Times New Roman"/>
          <w:sz w:val="24"/>
          <w:szCs w:val="24"/>
          <w:lang w:val="kk-KZ"/>
        </w:rPr>
        <w:t>ды</w:t>
      </w:r>
      <w:r w:rsidRPr="003B27F9">
        <w:rPr>
          <w:rFonts w:ascii="Times New Roman" w:hAnsi="Times New Roman"/>
          <w:sz w:val="24"/>
          <w:szCs w:val="24"/>
          <w:lang w:val="kk-KZ"/>
        </w:rPr>
        <w:t>. Екiншi эталонды жаңадан өндiрiлетiн бiрлiктiң өлшемi мемлекеттiк эталонмен салыстырады. (олар көшiрме эталондарды кейде деп атайды</w:t>
      </w:r>
      <w:r w:rsidR="0001795A" w:rsidRPr="003B27F9">
        <w:rPr>
          <w:rFonts w:ascii="Times New Roman" w:hAnsi="Times New Roman"/>
          <w:sz w:val="24"/>
          <w:szCs w:val="24"/>
          <w:lang w:val="kk-KZ"/>
        </w:rPr>
        <w:t>) екiншi эталондар  ҚР</w:t>
      </w:r>
      <w:r w:rsidR="0001795A" w:rsidRPr="00B915EE">
        <w:rPr>
          <w:rFonts w:ascii="Times New Roman" w:hAnsi="Times New Roman"/>
          <w:sz w:val="24"/>
          <w:szCs w:val="24"/>
          <w:lang w:val="kk-KZ"/>
        </w:rPr>
        <w:t>ның</w:t>
      </w:r>
      <w:r w:rsidRPr="003B27F9">
        <w:rPr>
          <w:rFonts w:ascii="Times New Roman" w:hAnsi="Times New Roman"/>
          <w:sz w:val="24"/>
          <w:szCs w:val="24"/>
          <w:lang w:val="kk-KZ"/>
        </w:rPr>
        <w:t xml:space="preserve"> мемстандарты, немесе олардың қолдануының ерекшелiктерiмен мемлекеттiк ғылыми метрологиялық орталықтармен</w:t>
      </w:r>
      <w:r w:rsidR="0001795A" w:rsidRPr="00B915EE">
        <w:rPr>
          <w:rFonts w:ascii="Times New Roman" w:hAnsi="Times New Roman"/>
          <w:sz w:val="24"/>
          <w:szCs w:val="24"/>
          <w:lang w:val="kk-KZ"/>
        </w:rPr>
        <w:t xml:space="preserve"> байланысады</w:t>
      </w:r>
      <w:r w:rsidRPr="003B27F9">
        <w:rPr>
          <w:rFonts w:ascii="Times New Roman" w:hAnsi="Times New Roman"/>
          <w:sz w:val="24"/>
          <w:szCs w:val="24"/>
          <w:lang w:val="kk-KZ"/>
        </w:rPr>
        <w:t xml:space="preserve">. </w:t>
      </w:r>
      <w:r w:rsidRPr="00A81B81">
        <w:rPr>
          <w:rFonts w:ascii="Times New Roman" w:hAnsi="Times New Roman"/>
          <w:sz w:val="24"/>
          <w:szCs w:val="24"/>
          <w:lang w:val="kk-KZ"/>
        </w:rPr>
        <w:t>Жұмыс эталондары екiншi эталондардан бiрлiк өлшемдерiмен қабылдайды және өз кезегiнде (немесе дәреженiң аласалауы эталонға) жұмыс эталонына дәлден кемдердi өлшемнiң берiлуi және жұмыстық</w:t>
      </w:r>
      <w:r w:rsidR="0001795A" w:rsidRPr="00A81B81">
        <w:rPr>
          <w:rFonts w:ascii="Times New Roman" w:hAnsi="Times New Roman"/>
          <w:sz w:val="24"/>
          <w:szCs w:val="24"/>
          <w:lang w:val="kk-KZ"/>
        </w:rPr>
        <w:t xml:space="preserve"> өлшеу құралдары үшiн </w:t>
      </w:r>
      <w:r w:rsidR="0001795A" w:rsidRPr="00B915EE">
        <w:rPr>
          <w:rFonts w:ascii="Times New Roman" w:hAnsi="Times New Roman"/>
          <w:sz w:val="24"/>
          <w:szCs w:val="24"/>
          <w:lang w:val="kk-KZ"/>
        </w:rPr>
        <w:t xml:space="preserve">метр және килограмм </w:t>
      </w:r>
      <w:r w:rsidRPr="00B915EE">
        <w:rPr>
          <w:rFonts w:ascii="Times New Roman" w:hAnsi="Times New Roman"/>
          <w:sz w:val="24"/>
          <w:szCs w:val="24"/>
          <w:lang w:val="kk-KZ"/>
        </w:rPr>
        <w:t>1799 жылда Франция ұлттық мұрағатына сақтауларға тапсырылған Франция жасалған түп тұлғалары болды, сондықтан олар архивтың</w:t>
      </w:r>
      <w:r w:rsidR="0001795A" w:rsidRPr="00B915EE">
        <w:rPr>
          <w:rFonts w:ascii="Times New Roman" w:hAnsi="Times New Roman"/>
          <w:sz w:val="24"/>
          <w:szCs w:val="24"/>
          <w:lang w:val="kk-KZ"/>
        </w:rPr>
        <w:t xml:space="preserve"> метрi және архивтың килограммы</w:t>
      </w:r>
      <w:r w:rsidRPr="00B915EE">
        <w:rPr>
          <w:rFonts w:ascii="Times New Roman" w:hAnsi="Times New Roman"/>
          <w:sz w:val="24"/>
          <w:szCs w:val="24"/>
          <w:lang w:val="kk-KZ"/>
        </w:rPr>
        <w:t xml:space="preserve"> деп атай бастады. Килограммның 1872 жылынан архивтың килограммының тең массасына сияқты анықтала бастады. </w:t>
      </w:r>
      <w:r w:rsidR="0001795A" w:rsidRPr="00B915EE">
        <w:rPr>
          <w:rFonts w:ascii="Times New Roman" w:hAnsi="Times New Roman"/>
          <w:sz w:val="24"/>
          <w:szCs w:val="24"/>
          <w:lang w:val="kk-KZ"/>
        </w:rPr>
        <w:t>Кез-келген атаудың өз тарихы болды.</w:t>
      </w:r>
    </w:p>
    <w:p w:rsidR="0001795A" w:rsidRPr="00B915EE" w:rsidRDefault="00F03BED" w:rsidP="00B915EE">
      <w:pPr>
        <w:pStyle w:val="a5"/>
        <w:ind w:firstLine="708"/>
        <w:jc w:val="both"/>
        <w:rPr>
          <w:rFonts w:ascii="Times New Roman" w:hAnsi="Times New Roman"/>
          <w:sz w:val="24"/>
          <w:szCs w:val="24"/>
          <w:lang w:val="kk-KZ"/>
        </w:rPr>
      </w:pPr>
      <w:r w:rsidRPr="00B915EE">
        <w:rPr>
          <w:rFonts w:ascii="Times New Roman" w:hAnsi="Times New Roman"/>
          <w:sz w:val="24"/>
          <w:szCs w:val="24"/>
          <w:lang w:val="kk-KZ"/>
        </w:rPr>
        <w:t xml:space="preserve">Мысалы, метр, париждiк меридианның доғасының тең бiр он миллион ширектiң бiр бөлiгi, 1837 жылдағы эталоны қабылданған Франция жиналысын 1791 жылда қарауға қайта тура келдi. </w:t>
      </w:r>
      <w:r w:rsidRPr="00B915EE">
        <w:rPr>
          <w:rFonts w:ascii="Times New Roman" w:hAnsi="Times New Roman"/>
          <w:sz w:val="24"/>
          <w:szCs w:val="24"/>
        </w:rPr>
        <w:t xml:space="preserve">Француз ғалымдары 10 </w:t>
      </w:r>
      <w:proofErr w:type="spellStart"/>
      <w:r w:rsidRPr="00B915EE">
        <w:rPr>
          <w:rFonts w:ascii="Times New Roman" w:hAnsi="Times New Roman"/>
          <w:sz w:val="24"/>
          <w:szCs w:val="24"/>
        </w:rPr>
        <w:t>емес</w:t>
      </w:r>
      <w:proofErr w:type="spellEnd"/>
      <w:r w:rsidRPr="00B915EE">
        <w:rPr>
          <w:rFonts w:ascii="Times New Roman" w:hAnsi="Times New Roman"/>
          <w:sz w:val="24"/>
          <w:szCs w:val="24"/>
        </w:rPr>
        <w:t xml:space="preserve"> миллион </w:t>
      </w:r>
      <w:proofErr w:type="spellStart"/>
      <w:r w:rsidRPr="00B915EE">
        <w:rPr>
          <w:rFonts w:ascii="Times New Roman" w:hAnsi="Times New Roman"/>
          <w:sz w:val="24"/>
          <w:szCs w:val="24"/>
        </w:rPr>
        <w:t>емес</w:t>
      </w:r>
      <w:proofErr w:type="spellEnd"/>
      <w:r w:rsidRPr="00B915EE">
        <w:rPr>
          <w:rFonts w:ascii="Times New Roman" w:hAnsi="Times New Roman"/>
          <w:sz w:val="24"/>
          <w:szCs w:val="24"/>
        </w:rPr>
        <w:t xml:space="preserve">, 856 </w:t>
      </w:r>
      <w:proofErr w:type="spellStart"/>
      <w:r w:rsidRPr="00B915EE">
        <w:rPr>
          <w:rFonts w:ascii="Times New Roman" w:hAnsi="Times New Roman"/>
          <w:sz w:val="24"/>
          <w:szCs w:val="24"/>
        </w:rPr>
        <w:t>метрлер</w:t>
      </w:r>
      <w:proofErr w:type="spellEnd"/>
      <w:r w:rsidRPr="00B915EE">
        <w:rPr>
          <w:rFonts w:ascii="Times New Roman" w:hAnsi="Times New Roman"/>
          <w:sz w:val="24"/>
          <w:szCs w:val="24"/>
        </w:rPr>
        <w:t xml:space="preserve"> 10 миллион </w:t>
      </w:r>
      <w:r w:rsidR="0001795A" w:rsidRPr="00B915EE">
        <w:rPr>
          <w:rFonts w:ascii="Times New Roman" w:hAnsi="Times New Roman"/>
          <w:sz w:val="24"/>
          <w:szCs w:val="24"/>
          <w:lang w:val="kk-KZ"/>
        </w:rPr>
        <w:t xml:space="preserve">радиан </w:t>
      </w:r>
      <w:proofErr w:type="spellStart"/>
      <w:r w:rsidRPr="00B915EE">
        <w:rPr>
          <w:rFonts w:ascii="Times New Roman" w:hAnsi="Times New Roman"/>
          <w:sz w:val="24"/>
          <w:szCs w:val="24"/>
        </w:rPr>
        <w:t>ширег</w:t>
      </w:r>
      <w:proofErr w:type="gramStart"/>
      <w:r w:rsidRPr="00B915EE">
        <w:rPr>
          <w:rFonts w:ascii="Times New Roman" w:hAnsi="Times New Roman"/>
          <w:sz w:val="24"/>
          <w:szCs w:val="24"/>
        </w:rPr>
        <w:t>i</w:t>
      </w:r>
      <w:proofErr w:type="gramEnd"/>
      <w:r w:rsidRPr="00B915EE">
        <w:rPr>
          <w:rFonts w:ascii="Times New Roman" w:hAnsi="Times New Roman"/>
          <w:sz w:val="24"/>
          <w:szCs w:val="24"/>
        </w:rPr>
        <w:t>нде</w:t>
      </w:r>
      <w:proofErr w:type="spellEnd"/>
      <w:r w:rsidRPr="00B915EE">
        <w:rPr>
          <w:rFonts w:ascii="Times New Roman" w:hAnsi="Times New Roman"/>
          <w:sz w:val="24"/>
          <w:szCs w:val="24"/>
        </w:rPr>
        <w:t xml:space="preserve"> </w:t>
      </w:r>
      <w:proofErr w:type="spellStart"/>
      <w:r w:rsidRPr="00B915EE">
        <w:rPr>
          <w:rFonts w:ascii="Times New Roman" w:hAnsi="Times New Roman"/>
          <w:sz w:val="24"/>
          <w:szCs w:val="24"/>
        </w:rPr>
        <w:t>болатынын</w:t>
      </w:r>
      <w:proofErr w:type="spellEnd"/>
      <w:r w:rsidRPr="00B915EE">
        <w:rPr>
          <w:rFonts w:ascii="Times New Roman" w:hAnsi="Times New Roman"/>
          <w:sz w:val="24"/>
          <w:szCs w:val="24"/>
        </w:rPr>
        <w:t xml:space="preserve"> </w:t>
      </w:r>
      <w:proofErr w:type="spellStart"/>
      <w:r w:rsidRPr="00B915EE">
        <w:rPr>
          <w:rFonts w:ascii="Times New Roman" w:hAnsi="Times New Roman"/>
          <w:sz w:val="24"/>
          <w:szCs w:val="24"/>
        </w:rPr>
        <w:t>орнатты</w:t>
      </w:r>
      <w:proofErr w:type="spellEnd"/>
      <w:r w:rsidRPr="00B915EE">
        <w:rPr>
          <w:rFonts w:ascii="Times New Roman" w:hAnsi="Times New Roman"/>
          <w:sz w:val="24"/>
          <w:szCs w:val="24"/>
        </w:rPr>
        <w:t xml:space="preserve">. </w:t>
      </w:r>
    </w:p>
    <w:p w:rsidR="00F03BED" w:rsidRPr="00B915EE" w:rsidRDefault="00F03BED" w:rsidP="00B915EE">
      <w:pPr>
        <w:pStyle w:val="a5"/>
        <w:ind w:firstLine="708"/>
        <w:jc w:val="both"/>
        <w:rPr>
          <w:rFonts w:ascii="Times New Roman" w:hAnsi="Times New Roman"/>
          <w:sz w:val="24"/>
          <w:szCs w:val="24"/>
          <w:lang w:val="kk-KZ"/>
        </w:rPr>
      </w:pPr>
      <w:r w:rsidRPr="00B915EE">
        <w:rPr>
          <w:rFonts w:ascii="Times New Roman" w:hAnsi="Times New Roman"/>
          <w:sz w:val="24"/>
          <w:szCs w:val="24"/>
          <w:lang w:val="kk-KZ"/>
        </w:rPr>
        <w:t xml:space="preserve">1889 жылда метрдiң эталонының 31 данасы iстеп шығарған. № 6-шы эталон архивтың метрiнiң ұзындығына тура сәйкес келетiнiн көрсеттi. Шараларға және салмақтар бойынша I Бас конференцияның шешiмi бойынша эталонның халықаралық эталон сияқты нығайтылып ра тастады </w:t>
      </w:r>
      <w:r w:rsidR="00B966CA" w:rsidRPr="00B915EE">
        <w:rPr>
          <w:rFonts w:ascii="Times New Roman" w:hAnsi="Times New Roman"/>
          <w:sz w:val="24"/>
          <w:szCs w:val="24"/>
          <w:lang w:val="kk-KZ"/>
        </w:rPr>
        <w:t>және (Франция )</w:t>
      </w:r>
      <w:r w:rsidRPr="00B915EE">
        <w:rPr>
          <w:rFonts w:ascii="Times New Roman" w:hAnsi="Times New Roman"/>
          <w:sz w:val="24"/>
          <w:szCs w:val="24"/>
          <w:lang w:val="kk-KZ"/>
        </w:rPr>
        <w:t xml:space="preserve">қаласында сақталатын болады. </w:t>
      </w:r>
    </w:p>
    <w:p w:rsidR="00022E61" w:rsidRPr="00B915EE" w:rsidRDefault="00022E61" w:rsidP="00B915EE">
      <w:pPr>
        <w:pStyle w:val="a5"/>
        <w:ind w:firstLine="708"/>
        <w:jc w:val="both"/>
        <w:rPr>
          <w:rFonts w:ascii="Times New Roman" w:hAnsi="Times New Roman"/>
          <w:sz w:val="24"/>
          <w:szCs w:val="24"/>
          <w:lang w:val="kk-KZ"/>
        </w:rPr>
      </w:pPr>
      <w:r w:rsidRPr="00B915EE">
        <w:rPr>
          <w:rFonts w:ascii="Times New Roman" w:hAnsi="Times New Roman"/>
          <w:sz w:val="24"/>
          <w:szCs w:val="24"/>
          <w:lang w:val="kk-KZ"/>
        </w:rPr>
        <w:t xml:space="preserve">Ғарыштық ғасыр және бұл дәлдiкке дегенмен жеткiлiксiз көрсеттi, шаралар және салмақтардың XVII Бас конференциясындағы 1983 жылындағы ғылымның өте жаңа табыстары метрдiң жаңа анықтауларымен қабылдауға мүмкiндiк бердi бұл вакуум шарттарындағы жарық </w:t>
      </w:r>
      <w:r w:rsidR="00B966CA" w:rsidRPr="00B915EE">
        <w:rPr>
          <w:rFonts w:ascii="Times New Roman" w:hAnsi="Times New Roman"/>
          <w:sz w:val="24"/>
          <w:szCs w:val="24"/>
          <w:lang w:val="kk-KZ"/>
        </w:rPr>
        <w:t xml:space="preserve">қаралатын </w:t>
      </w:r>
      <w:r w:rsidRPr="00B915EE">
        <w:rPr>
          <w:rFonts w:ascii="Times New Roman" w:hAnsi="Times New Roman"/>
          <w:sz w:val="24"/>
          <w:szCs w:val="24"/>
          <w:lang w:val="kk-KZ"/>
        </w:rPr>
        <w:t>1/299792458 секундтiң бөлiгiнiң</w:t>
      </w:r>
      <w:r w:rsidR="00B966CA" w:rsidRPr="00B915EE">
        <w:rPr>
          <w:rFonts w:ascii="Times New Roman" w:hAnsi="Times New Roman"/>
          <w:sz w:val="24"/>
          <w:szCs w:val="24"/>
          <w:lang w:val="kk-KZ"/>
        </w:rPr>
        <w:t xml:space="preserve"> жолының ұзындығы. Конференция</w:t>
      </w:r>
      <w:r w:rsidRPr="00B915EE">
        <w:rPr>
          <w:rFonts w:ascii="Times New Roman" w:hAnsi="Times New Roman"/>
          <w:sz w:val="24"/>
          <w:szCs w:val="24"/>
          <w:lang w:val="kk-KZ"/>
        </w:rPr>
        <w:t xml:space="preserve"> бұл жарықтың жылдамдығының қазiргi ғылым</w:t>
      </w:r>
      <w:r w:rsidR="00B966CA" w:rsidRPr="00B915EE">
        <w:rPr>
          <w:rFonts w:ascii="Times New Roman" w:hAnsi="Times New Roman"/>
          <w:sz w:val="24"/>
          <w:szCs w:val="24"/>
          <w:lang w:val="kk-KZ"/>
        </w:rPr>
        <w:t>мен</w:t>
      </w:r>
      <w:r w:rsidRPr="00B915EE">
        <w:rPr>
          <w:rFonts w:ascii="Times New Roman" w:hAnsi="Times New Roman"/>
          <w:sz w:val="24"/>
          <w:szCs w:val="24"/>
          <w:lang w:val="kk-KZ"/>
        </w:rPr>
        <w:t xml:space="preserve"> тура анықталатын мәнi </w:t>
      </w:r>
      <w:r w:rsidRPr="00B915EE">
        <w:rPr>
          <w:rFonts w:ascii="Times New Roman" w:hAnsi="Times New Roman"/>
          <w:sz w:val="24"/>
          <w:szCs w:val="24"/>
          <w:lang w:val="kk-KZ"/>
        </w:rPr>
        <w:lastRenderedPageBreak/>
        <w:t>жариялайтынын атап өту керек</w:t>
      </w:r>
      <w:r w:rsidR="00B915EE">
        <w:rPr>
          <w:rFonts w:ascii="Times New Roman" w:hAnsi="Times New Roman"/>
          <w:sz w:val="24"/>
          <w:szCs w:val="24"/>
          <w:lang w:val="kk-KZ"/>
        </w:rPr>
        <w:t xml:space="preserve">. </w:t>
      </w:r>
      <w:r w:rsidRPr="00B915EE">
        <w:rPr>
          <w:rFonts w:ascii="Times New Roman" w:hAnsi="Times New Roman"/>
          <w:sz w:val="24"/>
          <w:szCs w:val="24"/>
          <w:lang w:val="kk-KZ"/>
        </w:rPr>
        <w:t xml:space="preserve">Кемiнде массаның бiрлiк эталонының тарихы қызықты. «1872 жылдағы массасының эталонына қабылданған архивтың килограммы биiктiгi және диаметрi 39 мм бойынша тең болатын платина цилиндрлiк болады. Практикалық қолдану үшiн (екiншi эталондар) түп тұлғалар платинадан. </w:t>
      </w:r>
    </w:p>
    <w:p w:rsidR="00022E61" w:rsidRPr="00B915EE" w:rsidRDefault="00022E61" w:rsidP="00B915EE">
      <w:pPr>
        <w:pStyle w:val="a5"/>
        <w:jc w:val="both"/>
        <w:rPr>
          <w:rFonts w:ascii="Times New Roman" w:hAnsi="Times New Roman"/>
          <w:sz w:val="24"/>
          <w:szCs w:val="24"/>
          <w:lang w:val="kk-KZ"/>
        </w:rPr>
      </w:pPr>
      <w:r w:rsidRPr="00B915EE">
        <w:rPr>
          <w:rFonts w:ascii="Times New Roman" w:hAnsi="Times New Roman"/>
          <w:sz w:val="24"/>
          <w:szCs w:val="24"/>
          <w:lang w:val="kk-KZ"/>
        </w:rPr>
        <w:t xml:space="preserve"> </w:t>
      </w:r>
      <w:r w:rsidR="00B915EE">
        <w:rPr>
          <w:rFonts w:ascii="Times New Roman" w:hAnsi="Times New Roman"/>
          <w:sz w:val="24"/>
          <w:szCs w:val="24"/>
          <w:lang w:val="kk-KZ"/>
        </w:rPr>
        <w:tab/>
      </w:r>
      <w:r w:rsidRPr="00B915EE">
        <w:rPr>
          <w:rFonts w:ascii="Times New Roman" w:hAnsi="Times New Roman"/>
          <w:sz w:val="24"/>
          <w:szCs w:val="24"/>
          <w:lang w:val="kk-KZ"/>
        </w:rPr>
        <w:t>Килограммның түп тұлғаларының 42 даналарынан шараларға және Қазақстан салмақтары бойынша I Бас конференцияның шешiмi бойынша № 12 және № 26 тапсырылды, және де № 12 (27.1-шi сурет) массаның эталоны нығайтылған. № 26 ИЖ түп тұлға - екiншi эталонды сияқты пайдаланды.</w:t>
      </w:r>
    </w:p>
    <w:p w:rsidR="00225006" w:rsidRPr="00B915EE" w:rsidRDefault="00225006" w:rsidP="00B915EE">
      <w:pPr>
        <w:pStyle w:val="a5"/>
        <w:jc w:val="both"/>
        <w:rPr>
          <w:rFonts w:ascii="Times New Roman" w:hAnsi="Times New Roman"/>
          <w:sz w:val="24"/>
          <w:szCs w:val="24"/>
          <w:lang w:val="kk-KZ"/>
        </w:rPr>
      </w:pPr>
    </w:p>
    <w:p w:rsidR="00022E61" w:rsidRPr="00B915EE" w:rsidRDefault="00022E61" w:rsidP="00B915EE">
      <w:pPr>
        <w:pStyle w:val="a5"/>
        <w:jc w:val="center"/>
        <w:rPr>
          <w:rFonts w:ascii="Times New Roman" w:hAnsi="Times New Roman"/>
          <w:sz w:val="24"/>
          <w:szCs w:val="24"/>
        </w:rPr>
      </w:pPr>
      <w:r w:rsidRPr="00B915EE">
        <w:rPr>
          <w:rFonts w:ascii="Times New Roman" w:hAnsi="Times New Roman"/>
          <w:noProof/>
          <w:sz w:val="24"/>
          <w:szCs w:val="24"/>
          <w:lang w:eastAsia="ru-RU"/>
        </w:rPr>
        <w:drawing>
          <wp:inline distT="0" distB="0" distL="0" distR="0">
            <wp:extent cx="1552575" cy="1790064"/>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5263" cy="1793164"/>
                    </a:xfrm>
                    <a:prstGeom prst="rect">
                      <a:avLst/>
                    </a:prstGeom>
                    <a:noFill/>
                  </pic:spPr>
                </pic:pic>
              </a:graphicData>
            </a:graphic>
          </wp:inline>
        </w:drawing>
      </w:r>
    </w:p>
    <w:p w:rsidR="00225006" w:rsidRPr="00B915EE" w:rsidRDefault="00225006" w:rsidP="00B915EE">
      <w:pPr>
        <w:pStyle w:val="a5"/>
        <w:jc w:val="center"/>
        <w:rPr>
          <w:rFonts w:ascii="Times New Roman" w:hAnsi="Times New Roman"/>
          <w:sz w:val="24"/>
          <w:szCs w:val="24"/>
          <w:lang w:val="kk-KZ"/>
        </w:rPr>
      </w:pPr>
      <w:r w:rsidRPr="00B915EE">
        <w:rPr>
          <w:rFonts w:ascii="Times New Roman" w:hAnsi="Times New Roman"/>
          <w:sz w:val="24"/>
          <w:szCs w:val="24"/>
        </w:rPr>
        <w:t>Ұ</w:t>
      </w:r>
      <w:r w:rsidR="00022E61" w:rsidRPr="00B915EE">
        <w:rPr>
          <w:rFonts w:ascii="Times New Roman" w:hAnsi="Times New Roman"/>
          <w:sz w:val="24"/>
          <w:szCs w:val="24"/>
        </w:rPr>
        <w:t>лттық</w:t>
      </w:r>
      <w:r w:rsidRPr="00B915EE">
        <w:rPr>
          <w:rFonts w:ascii="Times New Roman" w:hAnsi="Times New Roman"/>
          <w:sz w:val="24"/>
          <w:szCs w:val="24"/>
          <w:lang w:val="kk-KZ"/>
        </w:rPr>
        <w:t xml:space="preserve"> </w:t>
      </w:r>
      <w:r w:rsidRPr="00B915EE">
        <w:rPr>
          <w:rFonts w:ascii="Times New Roman" w:hAnsi="Times New Roman"/>
          <w:sz w:val="24"/>
          <w:szCs w:val="24"/>
        </w:rPr>
        <w:t>(</w:t>
      </w:r>
      <w:proofErr w:type="spellStart"/>
      <w:r w:rsidRPr="00B915EE">
        <w:rPr>
          <w:rFonts w:ascii="Times New Roman" w:hAnsi="Times New Roman"/>
          <w:sz w:val="24"/>
          <w:szCs w:val="24"/>
        </w:rPr>
        <w:t>мемлекеттiк</w:t>
      </w:r>
      <w:proofErr w:type="spellEnd"/>
      <w:proofErr w:type="gramStart"/>
      <w:r w:rsidRPr="00B915EE">
        <w:rPr>
          <w:rFonts w:ascii="Times New Roman" w:hAnsi="Times New Roman"/>
          <w:sz w:val="24"/>
          <w:szCs w:val="24"/>
        </w:rPr>
        <w:t xml:space="preserve"> )</w:t>
      </w:r>
      <w:proofErr w:type="gramEnd"/>
      <w:r w:rsidRPr="00B915EE">
        <w:rPr>
          <w:rFonts w:ascii="Times New Roman" w:hAnsi="Times New Roman"/>
          <w:sz w:val="24"/>
          <w:szCs w:val="24"/>
        </w:rPr>
        <w:t xml:space="preserve"> </w:t>
      </w:r>
      <w:r w:rsidR="00022E61" w:rsidRPr="00B915EE">
        <w:rPr>
          <w:rFonts w:ascii="Times New Roman" w:hAnsi="Times New Roman"/>
          <w:sz w:val="24"/>
          <w:szCs w:val="24"/>
        </w:rPr>
        <w:t xml:space="preserve"> массаның эталоны (С қаласы )</w:t>
      </w:r>
    </w:p>
    <w:p w:rsidR="00225006" w:rsidRPr="00B915EE" w:rsidRDefault="00225006" w:rsidP="00B915EE">
      <w:pPr>
        <w:pStyle w:val="a5"/>
        <w:jc w:val="both"/>
        <w:rPr>
          <w:rFonts w:ascii="Times New Roman" w:hAnsi="Times New Roman"/>
          <w:sz w:val="24"/>
          <w:szCs w:val="24"/>
          <w:lang w:val="kk-KZ"/>
        </w:rPr>
      </w:pPr>
    </w:p>
    <w:p w:rsidR="00022E61" w:rsidRPr="00B915EE" w:rsidRDefault="00022E61" w:rsidP="00B915EE">
      <w:pPr>
        <w:pStyle w:val="a5"/>
        <w:ind w:firstLine="708"/>
        <w:jc w:val="both"/>
        <w:rPr>
          <w:rFonts w:ascii="Times New Roman" w:hAnsi="Times New Roman"/>
          <w:sz w:val="24"/>
          <w:szCs w:val="24"/>
          <w:lang w:val="kk-KZ"/>
        </w:rPr>
      </w:pPr>
      <w:r w:rsidRPr="00B915EE">
        <w:rPr>
          <w:rFonts w:ascii="Times New Roman" w:hAnsi="Times New Roman"/>
          <w:sz w:val="24"/>
          <w:szCs w:val="24"/>
          <w:lang w:val="kk-KZ"/>
        </w:rPr>
        <w:t>Д.И.менделеевтiң жасалған екi шыны қалпақтардың астында кварц тығыршығы</w:t>
      </w:r>
      <w:r w:rsidR="00B966CA" w:rsidRPr="00B915EE">
        <w:rPr>
          <w:rFonts w:ascii="Times New Roman" w:hAnsi="Times New Roman"/>
          <w:sz w:val="24"/>
          <w:szCs w:val="24"/>
          <w:lang w:val="kk-KZ"/>
        </w:rPr>
        <w:t xml:space="preserve">, ауаның температурасы </w:t>
      </w:r>
      <w:r w:rsidR="00B915EE">
        <w:rPr>
          <w:rFonts w:ascii="Times New Roman" w:hAnsi="Times New Roman"/>
          <w:sz w:val="24"/>
          <w:szCs w:val="24"/>
          <w:lang w:val="kk-KZ"/>
        </w:rPr>
        <w:t>сақталады</w:t>
      </w:r>
      <w:r w:rsidRPr="00B915EE">
        <w:rPr>
          <w:rFonts w:ascii="Times New Roman" w:hAnsi="Times New Roman"/>
          <w:sz w:val="24"/>
          <w:szCs w:val="24"/>
          <w:lang w:val="kk-KZ"/>
        </w:rPr>
        <w:t>, 65%-шi са</w:t>
      </w:r>
      <w:r w:rsidR="001A2155" w:rsidRPr="00B915EE">
        <w:rPr>
          <w:rFonts w:ascii="Times New Roman" w:hAnsi="Times New Roman"/>
          <w:sz w:val="24"/>
          <w:szCs w:val="24"/>
          <w:lang w:val="kk-KZ"/>
        </w:rPr>
        <w:t xml:space="preserve">лыстырмалы ылғалдық. 10 жылда бiр рет  екiншi эталондар </w:t>
      </w:r>
      <w:r w:rsidRPr="00B915EE">
        <w:rPr>
          <w:rFonts w:ascii="Times New Roman" w:hAnsi="Times New Roman"/>
          <w:sz w:val="24"/>
          <w:szCs w:val="24"/>
          <w:lang w:val="kk-KZ"/>
        </w:rPr>
        <w:t xml:space="preserve"> салыстырады. Ма</w:t>
      </w:r>
      <w:r w:rsidR="001A2155" w:rsidRPr="00B915EE">
        <w:rPr>
          <w:rFonts w:ascii="Times New Roman" w:hAnsi="Times New Roman"/>
          <w:sz w:val="24"/>
          <w:szCs w:val="24"/>
          <w:lang w:val="kk-KZ"/>
        </w:rPr>
        <w:t>ссаның бiздiң ұлттық эталонымыз</w:t>
      </w:r>
      <w:r w:rsidRPr="00B915EE">
        <w:rPr>
          <w:rFonts w:ascii="Times New Roman" w:hAnsi="Times New Roman"/>
          <w:sz w:val="24"/>
          <w:szCs w:val="24"/>
          <w:lang w:val="kk-KZ"/>
        </w:rPr>
        <w:t xml:space="preserve"> салыстыруда халықаралық эталонмен № 12 екiншi эталондар түп тұлғадан массаның бiрлiк өлшемiнiң берiлуi үшiн 1, 0000000877 кгтер мәндi алды № 1 және № 2 1 кг</w:t>
      </w:r>
      <w:r w:rsidR="001A2155" w:rsidRPr="00B915EE">
        <w:rPr>
          <w:rFonts w:ascii="Times New Roman" w:hAnsi="Times New Roman"/>
          <w:sz w:val="24"/>
          <w:szCs w:val="24"/>
          <w:lang w:val="kk-KZ"/>
        </w:rPr>
        <w:t>-г</w:t>
      </w:r>
      <w:r w:rsidRPr="00B915EE">
        <w:rPr>
          <w:rFonts w:ascii="Times New Roman" w:hAnsi="Times New Roman"/>
          <w:sz w:val="24"/>
          <w:szCs w:val="24"/>
          <w:lang w:val="kk-KZ"/>
        </w:rPr>
        <w:t>е қашықтан басқарумен арнайы салмақтарын қолданылады; с</w:t>
      </w:r>
    </w:p>
    <w:p w:rsidR="0023212E" w:rsidRPr="00B915EE" w:rsidRDefault="0023212E" w:rsidP="00B915EE">
      <w:pPr>
        <w:pStyle w:val="a5"/>
        <w:jc w:val="both"/>
        <w:rPr>
          <w:rFonts w:ascii="Times New Roman" w:hAnsi="Times New Roman"/>
          <w:b/>
          <w:i/>
          <w:sz w:val="24"/>
          <w:szCs w:val="24"/>
          <w:lang w:val="kk-KZ"/>
        </w:rPr>
      </w:pPr>
    </w:p>
    <w:p w:rsidR="00C51B4B" w:rsidRPr="00B915EE" w:rsidRDefault="0011669E" w:rsidP="00B915EE">
      <w:pPr>
        <w:pStyle w:val="a5"/>
        <w:jc w:val="both"/>
        <w:rPr>
          <w:rFonts w:ascii="Times New Roman" w:hAnsi="Times New Roman"/>
          <w:b/>
          <w:i/>
          <w:sz w:val="24"/>
          <w:szCs w:val="24"/>
          <w:lang w:val="kk-KZ"/>
        </w:rPr>
      </w:pPr>
      <w:r w:rsidRPr="00B915EE">
        <w:rPr>
          <w:rFonts w:ascii="Times New Roman" w:hAnsi="Times New Roman"/>
          <w:b/>
          <w:i/>
          <w:sz w:val="24"/>
          <w:szCs w:val="24"/>
          <w:lang w:val="kk-KZ"/>
        </w:rPr>
        <w:t>1-шi кесте. Масса</w:t>
      </w:r>
      <w:r w:rsidR="00C51B4B" w:rsidRPr="00B915EE">
        <w:rPr>
          <w:rFonts w:ascii="Times New Roman" w:hAnsi="Times New Roman"/>
          <w:b/>
          <w:i/>
          <w:sz w:val="24"/>
          <w:szCs w:val="24"/>
          <w:lang w:val="kk-KZ"/>
        </w:rPr>
        <w:t xml:space="preserve"> этало</w:t>
      </w:r>
      <w:r w:rsidRPr="00B915EE">
        <w:rPr>
          <w:rFonts w:ascii="Times New Roman" w:hAnsi="Times New Roman"/>
          <w:b/>
          <w:i/>
          <w:sz w:val="24"/>
          <w:szCs w:val="24"/>
          <w:lang w:val="kk-KZ"/>
        </w:rPr>
        <w:t>нының халықаралық салыстырулар</w:t>
      </w:r>
      <w:r w:rsidR="00C51B4B" w:rsidRPr="00B915EE">
        <w:rPr>
          <w:rFonts w:ascii="Times New Roman" w:hAnsi="Times New Roman"/>
          <w:b/>
          <w:i/>
          <w:sz w:val="24"/>
          <w:szCs w:val="24"/>
          <w:lang w:val="kk-KZ"/>
        </w:rPr>
        <w:t xml:space="preserve"> нәтижелер</w:t>
      </w:r>
      <w:r w:rsidRPr="00B915EE">
        <w:rPr>
          <w:rFonts w:ascii="Times New Roman" w:hAnsi="Times New Roman"/>
          <w:b/>
          <w:i/>
          <w:sz w:val="24"/>
          <w:szCs w:val="24"/>
          <w:lang w:val="kk-KZ"/>
        </w:rPr>
        <w:t>і</w:t>
      </w:r>
    </w:p>
    <w:p w:rsidR="0023212E" w:rsidRPr="00B915EE" w:rsidRDefault="0023212E" w:rsidP="00B915EE">
      <w:pPr>
        <w:pStyle w:val="a5"/>
        <w:jc w:val="both"/>
        <w:rPr>
          <w:rFonts w:ascii="Times New Roman" w:hAnsi="Times New Roman"/>
          <w:b/>
          <w:i/>
          <w:sz w:val="24"/>
          <w:szCs w:val="24"/>
          <w:lang w:val="kk-KZ"/>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8"/>
        <w:gridCol w:w="1088"/>
        <w:gridCol w:w="1474"/>
        <w:gridCol w:w="1417"/>
        <w:gridCol w:w="2126"/>
      </w:tblGrid>
      <w:tr w:rsidR="00C51B4B" w:rsidRPr="00B915EE" w:rsidTr="0011669E">
        <w:trPr>
          <w:cantSplit/>
          <w:trHeight w:val="251"/>
          <w:jc w:val="center"/>
        </w:trPr>
        <w:tc>
          <w:tcPr>
            <w:tcW w:w="2508" w:type="dxa"/>
            <w:vMerge w:val="restart"/>
          </w:tcPr>
          <w:p w:rsidR="00C51B4B" w:rsidRPr="00B915EE" w:rsidRDefault="0023212E" w:rsidP="00B915EE">
            <w:pPr>
              <w:pStyle w:val="a5"/>
              <w:jc w:val="both"/>
              <w:rPr>
                <w:rFonts w:ascii="Times New Roman" w:hAnsi="Times New Roman"/>
                <w:i/>
                <w:sz w:val="24"/>
                <w:szCs w:val="24"/>
              </w:rPr>
            </w:pPr>
            <w:proofErr w:type="spellStart"/>
            <w:r w:rsidRPr="00B915EE">
              <w:rPr>
                <w:rFonts w:ascii="Times New Roman" w:hAnsi="Times New Roman"/>
                <w:i/>
                <w:sz w:val="24"/>
                <w:szCs w:val="24"/>
              </w:rPr>
              <w:t>Елдер</w:t>
            </w:r>
            <w:proofErr w:type="spellEnd"/>
            <w:r w:rsidR="00C51B4B" w:rsidRPr="00B915EE">
              <w:rPr>
                <w:rFonts w:ascii="Times New Roman" w:hAnsi="Times New Roman"/>
                <w:i/>
                <w:sz w:val="24"/>
                <w:szCs w:val="24"/>
              </w:rPr>
              <w:t>*</w:t>
            </w:r>
          </w:p>
        </w:tc>
        <w:tc>
          <w:tcPr>
            <w:tcW w:w="1088" w:type="dxa"/>
            <w:vMerge w:val="restart"/>
          </w:tcPr>
          <w:p w:rsidR="00C51B4B" w:rsidRPr="00B915EE" w:rsidRDefault="0023212E" w:rsidP="00B915EE">
            <w:pPr>
              <w:pStyle w:val="a5"/>
              <w:jc w:val="both"/>
              <w:rPr>
                <w:rFonts w:ascii="Times New Roman" w:hAnsi="Times New Roman"/>
                <w:i/>
                <w:sz w:val="24"/>
                <w:szCs w:val="24"/>
                <w:lang w:val="kk-KZ"/>
              </w:rPr>
            </w:pPr>
            <w:r w:rsidRPr="00B915EE">
              <w:rPr>
                <w:rFonts w:ascii="Times New Roman" w:hAnsi="Times New Roman"/>
                <w:i/>
                <w:sz w:val="24"/>
                <w:szCs w:val="24"/>
              </w:rPr>
              <w:t>Эталон  номер</w:t>
            </w:r>
            <w:r w:rsidRPr="00B915EE">
              <w:rPr>
                <w:rFonts w:ascii="Times New Roman" w:hAnsi="Times New Roman"/>
                <w:i/>
                <w:sz w:val="24"/>
                <w:szCs w:val="24"/>
                <w:lang w:val="kk-KZ"/>
              </w:rPr>
              <w:t>і</w:t>
            </w:r>
          </w:p>
        </w:tc>
        <w:tc>
          <w:tcPr>
            <w:tcW w:w="2891" w:type="dxa"/>
            <w:gridSpan w:val="2"/>
          </w:tcPr>
          <w:p w:rsidR="00C51B4B" w:rsidRPr="00B915EE" w:rsidRDefault="0023212E" w:rsidP="00B915EE">
            <w:pPr>
              <w:pStyle w:val="a5"/>
              <w:jc w:val="both"/>
              <w:rPr>
                <w:rFonts w:ascii="Times New Roman" w:hAnsi="Times New Roman"/>
                <w:i/>
                <w:sz w:val="24"/>
                <w:szCs w:val="24"/>
              </w:rPr>
            </w:pPr>
            <w:r w:rsidRPr="00B915EE">
              <w:rPr>
                <w:rFonts w:ascii="Times New Roman" w:hAnsi="Times New Roman"/>
                <w:i/>
                <w:sz w:val="24"/>
                <w:szCs w:val="24"/>
                <w:lang w:val="kk-KZ"/>
              </w:rPr>
              <w:t>Масса эталонының ауытқуы</w:t>
            </w:r>
            <w:r w:rsidR="00C51B4B" w:rsidRPr="00B915EE">
              <w:rPr>
                <w:rFonts w:ascii="Times New Roman" w:hAnsi="Times New Roman"/>
                <w:i/>
                <w:sz w:val="24"/>
                <w:szCs w:val="24"/>
              </w:rPr>
              <w:t>, мг</w:t>
            </w:r>
          </w:p>
        </w:tc>
        <w:tc>
          <w:tcPr>
            <w:tcW w:w="2126" w:type="dxa"/>
            <w:vMerge w:val="restart"/>
          </w:tcPr>
          <w:p w:rsidR="00C51B4B" w:rsidRPr="00B915EE" w:rsidRDefault="0023212E" w:rsidP="00B915EE">
            <w:pPr>
              <w:pStyle w:val="a5"/>
              <w:jc w:val="both"/>
              <w:rPr>
                <w:rFonts w:ascii="Times New Roman" w:hAnsi="Times New Roman"/>
                <w:i/>
                <w:sz w:val="24"/>
                <w:szCs w:val="24"/>
              </w:rPr>
            </w:pPr>
            <w:r w:rsidRPr="00B915EE">
              <w:rPr>
                <w:rFonts w:ascii="Times New Roman" w:hAnsi="Times New Roman"/>
                <w:i/>
                <w:sz w:val="24"/>
                <w:szCs w:val="24"/>
                <w:lang w:val="kk-KZ"/>
              </w:rPr>
              <w:t>Масса эталондарының айырмасы</w:t>
            </w:r>
          </w:p>
        </w:tc>
      </w:tr>
      <w:tr w:rsidR="00C51B4B" w:rsidRPr="00B915EE" w:rsidTr="0011669E">
        <w:trPr>
          <w:cantSplit/>
          <w:trHeight w:val="142"/>
          <w:jc w:val="center"/>
        </w:trPr>
        <w:tc>
          <w:tcPr>
            <w:tcW w:w="2508" w:type="dxa"/>
            <w:vMerge/>
          </w:tcPr>
          <w:p w:rsidR="00C51B4B" w:rsidRPr="00B915EE" w:rsidRDefault="00C51B4B" w:rsidP="00B915EE">
            <w:pPr>
              <w:pStyle w:val="a5"/>
              <w:jc w:val="both"/>
              <w:rPr>
                <w:rFonts w:ascii="Times New Roman" w:hAnsi="Times New Roman"/>
                <w:sz w:val="24"/>
                <w:szCs w:val="24"/>
              </w:rPr>
            </w:pPr>
          </w:p>
        </w:tc>
        <w:tc>
          <w:tcPr>
            <w:tcW w:w="1088" w:type="dxa"/>
            <w:vMerge/>
          </w:tcPr>
          <w:p w:rsidR="00C51B4B" w:rsidRPr="00B915EE" w:rsidRDefault="00C51B4B" w:rsidP="00B915EE">
            <w:pPr>
              <w:pStyle w:val="a5"/>
              <w:jc w:val="both"/>
              <w:rPr>
                <w:rFonts w:ascii="Times New Roman" w:hAnsi="Times New Roman"/>
                <w:sz w:val="24"/>
                <w:szCs w:val="24"/>
              </w:rPr>
            </w:pPr>
          </w:p>
        </w:tc>
        <w:tc>
          <w:tcPr>
            <w:tcW w:w="1474" w:type="dxa"/>
          </w:tcPr>
          <w:p w:rsidR="00C51B4B" w:rsidRPr="00B915EE" w:rsidRDefault="0023212E" w:rsidP="00B915EE">
            <w:pPr>
              <w:pStyle w:val="a5"/>
              <w:jc w:val="both"/>
              <w:rPr>
                <w:rFonts w:ascii="Times New Roman" w:hAnsi="Times New Roman"/>
                <w:i/>
                <w:sz w:val="24"/>
                <w:szCs w:val="24"/>
                <w:lang w:val="kk-KZ"/>
              </w:rPr>
            </w:pPr>
            <w:r w:rsidRPr="00B915EE">
              <w:rPr>
                <w:rFonts w:ascii="Times New Roman" w:hAnsi="Times New Roman"/>
                <w:i/>
                <w:sz w:val="24"/>
                <w:szCs w:val="24"/>
                <w:lang w:val="kk-KZ"/>
              </w:rPr>
              <w:t xml:space="preserve">Бірінші </w:t>
            </w:r>
          </w:p>
          <w:p w:rsidR="00C51B4B" w:rsidRPr="00B915EE" w:rsidRDefault="00C51B4B" w:rsidP="00B915EE">
            <w:pPr>
              <w:pStyle w:val="a5"/>
              <w:jc w:val="both"/>
              <w:rPr>
                <w:rFonts w:ascii="Times New Roman" w:hAnsi="Times New Roman"/>
                <w:i/>
                <w:sz w:val="24"/>
                <w:szCs w:val="24"/>
              </w:rPr>
            </w:pPr>
          </w:p>
        </w:tc>
        <w:tc>
          <w:tcPr>
            <w:tcW w:w="1417" w:type="dxa"/>
          </w:tcPr>
          <w:p w:rsidR="00C51B4B" w:rsidRPr="00B915EE" w:rsidRDefault="0023212E" w:rsidP="00B915EE">
            <w:pPr>
              <w:pStyle w:val="a5"/>
              <w:jc w:val="both"/>
              <w:rPr>
                <w:rFonts w:ascii="Times New Roman" w:hAnsi="Times New Roman"/>
                <w:i/>
                <w:sz w:val="24"/>
                <w:szCs w:val="24"/>
                <w:lang w:val="kk-KZ"/>
              </w:rPr>
            </w:pPr>
            <w:r w:rsidRPr="00B915EE">
              <w:rPr>
                <w:rFonts w:ascii="Times New Roman" w:hAnsi="Times New Roman"/>
                <w:i/>
                <w:sz w:val="24"/>
                <w:szCs w:val="24"/>
                <w:lang w:val="kk-KZ"/>
              </w:rPr>
              <w:t xml:space="preserve">Екінші </w:t>
            </w:r>
          </w:p>
        </w:tc>
        <w:tc>
          <w:tcPr>
            <w:tcW w:w="2126" w:type="dxa"/>
            <w:vMerge/>
          </w:tcPr>
          <w:p w:rsidR="00C51B4B" w:rsidRPr="00B915EE" w:rsidRDefault="00C51B4B" w:rsidP="00B915EE">
            <w:pPr>
              <w:pStyle w:val="a5"/>
              <w:jc w:val="both"/>
              <w:rPr>
                <w:rFonts w:ascii="Times New Roman" w:hAnsi="Times New Roman"/>
                <w:sz w:val="24"/>
                <w:szCs w:val="24"/>
              </w:rPr>
            </w:pPr>
          </w:p>
        </w:tc>
      </w:tr>
      <w:tr w:rsidR="00C51B4B" w:rsidRPr="00B915EE" w:rsidTr="0011669E">
        <w:trPr>
          <w:cantSplit/>
          <w:trHeight w:val="1993"/>
          <w:jc w:val="center"/>
        </w:trPr>
        <w:tc>
          <w:tcPr>
            <w:tcW w:w="2508" w:type="dxa"/>
          </w:tcPr>
          <w:p w:rsidR="00C51B4B" w:rsidRPr="00B915EE" w:rsidRDefault="00AA14DF" w:rsidP="00B915EE">
            <w:pPr>
              <w:pStyle w:val="a5"/>
              <w:jc w:val="both"/>
              <w:rPr>
                <w:rFonts w:ascii="Times New Roman" w:hAnsi="Times New Roman"/>
                <w:sz w:val="24"/>
                <w:szCs w:val="24"/>
              </w:rPr>
            </w:pPr>
            <w:r w:rsidRPr="00B915EE">
              <w:rPr>
                <w:rFonts w:ascii="Times New Roman" w:hAnsi="Times New Roman"/>
                <w:sz w:val="24"/>
                <w:szCs w:val="24"/>
                <w:lang w:val="kk-KZ"/>
              </w:rPr>
              <w:t xml:space="preserve">Халықаралық </w:t>
            </w:r>
            <w:r w:rsidR="00C51B4B" w:rsidRPr="00B915EE">
              <w:rPr>
                <w:rFonts w:ascii="Times New Roman" w:hAnsi="Times New Roman"/>
                <w:sz w:val="24"/>
                <w:szCs w:val="24"/>
              </w:rPr>
              <w:t xml:space="preserve">эталон МБМВ </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 xml:space="preserve">Франция </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 xml:space="preserve">СССР </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А</w:t>
            </w:r>
            <w:r w:rsidR="00AA14DF" w:rsidRPr="00B915EE">
              <w:rPr>
                <w:rFonts w:ascii="Times New Roman" w:hAnsi="Times New Roman"/>
                <w:sz w:val="24"/>
                <w:szCs w:val="24"/>
                <w:lang w:val="kk-KZ"/>
              </w:rPr>
              <w:t>Қ</w:t>
            </w:r>
            <w:proofErr w:type="gramStart"/>
            <w:r w:rsidR="00AA14DF" w:rsidRPr="00B915EE">
              <w:rPr>
                <w:rFonts w:ascii="Times New Roman" w:hAnsi="Times New Roman"/>
                <w:sz w:val="24"/>
                <w:szCs w:val="24"/>
                <w:lang w:val="kk-KZ"/>
              </w:rPr>
              <w:t>Ш</w:t>
            </w:r>
            <w:proofErr w:type="gramEnd"/>
            <w:r w:rsidRPr="00B915EE">
              <w:rPr>
                <w:rFonts w:ascii="Times New Roman" w:hAnsi="Times New Roman"/>
                <w:sz w:val="24"/>
                <w:szCs w:val="24"/>
              </w:rPr>
              <w:t xml:space="preserve"> </w:t>
            </w:r>
          </w:p>
          <w:p w:rsidR="00C51B4B" w:rsidRPr="00B915EE" w:rsidRDefault="00AA14DF" w:rsidP="00B915EE">
            <w:pPr>
              <w:pStyle w:val="a5"/>
              <w:jc w:val="both"/>
              <w:rPr>
                <w:rFonts w:ascii="Times New Roman" w:hAnsi="Times New Roman"/>
                <w:sz w:val="24"/>
                <w:szCs w:val="24"/>
              </w:rPr>
            </w:pPr>
            <w:r w:rsidRPr="00B915EE">
              <w:rPr>
                <w:rFonts w:ascii="Times New Roman" w:hAnsi="Times New Roman"/>
                <w:sz w:val="24"/>
                <w:szCs w:val="24"/>
                <w:lang w:val="kk-KZ"/>
              </w:rPr>
              <w:t>Жа</w:t>
            </w:r>
            <w:proofErr w:type="spellStart"/>
            <w:r w:rsidR="00C51B4B" w:rsidRPr="00B915EE">
              <w:rPr>
                <w:rFonts w:ascii="Times New Roman" w:hAnsi="Times New Roman"/>
                <w:sz w:val="24"/>
                <w:szCs w:val="24"/>
              </w:rPr>
              <w:t>пония</w:t>
            </w:r>
            <w:proofErr w:type="spellEnd"/>
            <w:r w:rsidR="00C51B4B" w:rsidRPr="00B915EE">
              <w:rPr>
                <w:rFonts w:ascii="Times New Roman" w:hAnsi="Times New Roman"/>
                <w:sz w:val="24"/>
                <w:szCs w:val="24"/>
              </w:rPr>
              <w:t xml:space="preserve"> </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 xml:space="preserve">Италия </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Швейцария</w:t>
            </w:r>
          </w:p>
        </w:tc>
        <w:tc>
          <w:tcPr>
            <w:tcW w:w="1088" w:type="dxa"/>
          </w:tcPr>
          <w:p w:rsidR="00C51B4B" w:rsidRPr="00B915EE" w:rsidRDefault="00C51B4B" w:rsidP="00B915EE">
            <w:pPr>
              <w:pStyle w:val="a5"/>
              <w:jc w:val="both"/>
              <w:rPr>
                <w:rFonts w:ascii="Times New Roman" w:hAnsi="Times New Roman"/>
                <w:sz w:val="24"/>
                <w:szCs w:val="24"/>
              </w:rPr>
            </w:pP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31</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35</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12</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20</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6</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5</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38</w:t>
            </w:r>
          </w:p>
        </w:tc>
        <w:tc>
          <w:tcPr>
            <w:tcW w:w="1474" w:type="dxa"/>
          </w:tcPr>
          <w:p w:rsidR="00C51B4B" w:rsidRPr="00B915EE" w:rsidRDefault="00C51B4B" w:rsidP="00B915EE">
            <w:pPr>
              <w:pStyle w:val="a5"/>
              <w:jc w:val="both"/>
              <w:rPr>
                <w:rFonts w:ascii="Times New Roman" w:hAnsi="Times New Roman"/>
                <w:sz w:val="24"/>
                <w:szCs w:val="24"/>
              </w:rPr>
            </w:pP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+0,162</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+0,191</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+0,068</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-0,039</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+0,169</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+0,018</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+0,183</w:t>
            </w:r>
          </w:p>
        </w:tc>
        <w:tc>
          <w:tcPr>
            <w:tcW w:w="1417" w:type="dxa"/>
          </w:tcPr>
          <w:p w:rsidR="00C51B4B" w:rsidRPr="00B915EE" w:rsidRDefault="00C51B4B" w:rsidP="00B915EE">
            <w:pPr>
              <w:pStyle w:val="a5"/>
              <w:jc w:val="both"/>
              <w:rPr>
                <w:rFonts w:ascii="Times New Roman" w:hAnsi="Times New Roman"/>
                <w:sz w:val="24"/>
                <w:szCs w:val="24"/>
              </w:rPr>
            </w:pP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+0,128</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+0,183</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+0,085</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-0,019</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+0,170</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+0,018</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+0,214</w:t>
            </w:r>
          </w:p>
        </w:tc>
        <w:tc>
          <w:tcPr>
            <w:tcW w:w="2126" w:type="dxa"/>
          </w:tcPr>
          <w:p w:rsidR="00C51B4B" w:rsidRPr="00B915EE" w:rsidRDefault="00C51B4B" w:rsidP="00B915EE">
            <w:pPr>
              <w:pStyle w:val="a5"/>
              <w:jc w:val="both"/>
              <w:rPr>
                <w:rFonts w:ascii="Times New Roman" w:hAnsi="Times New Roman"/>
                <w:sz w:val="24"/>
                <w:szCs w:val="24"/>
              </w:rPr>
            </w:pP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-0,034</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-0,008</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+0,017</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+0,02</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+0,001</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0,000</w:t>
            </w:r>
          </w:p>
          <w:p w:rsidR="00C51B4B" w:rsidRPr="00B915EE" w:rsidRDefault="00C51B4B" w:rsidP="00B915EE">
            <w:pPr>
              <w:pStyle w:val="a5"/>
              <w:jc w:val="both"/>
              <w:rPr>
                <w:rFonts w:ascii="Times New Roman" w:hAnsi="Times New Roman"/>
                <w:sz w:val="24"/>
                <w:szCs w:val="24"/>
              </w:rPr>
            </w:pPr>
            <w:r w:rsidRPr="00B915EE">
              <w:rPr>
                <w:rFonts w:ascii="Times New Roman" w:hAnsi="Times New Roman"/>
                <w:sz w:val="24"/>
                <w:szCs w:val="24"/>
              </w:rPr>
              <w:t>+0,031</w:t>
            </w:r>
          </w:p>
        </w:tc>
        <w:bookmarkStart w:id="0" w:name="_GoBack"/>
        <w:bookmarkEnd w:id="0"/>
      </w:tr>
    </w:tbl>
    <w:p w:rsidR="00C51B4B" w:rsidRPr="00B915EE" w:rsidRDefault="00C51B4B" w:rsidP="00B915EE">
      <w:pPr>
        <w:pStyle w:val="a5"/>
        <w:jc w:val="both"/>
        <w:rPr>
          <w:rFonts w:ascii="Times New Roman" w:hAnsi="Times New Roman"/>
          <w:sz w:val="24"/>
          <w:szCs w:val="24"/>
        </w:rPr>
      </w:pPr>
    </w:p>
    <w:p w:rsidR="004766D0" w:rsidRPr="00B915EE" w:rsidRDefault="004766D0" w:rsidP="00B915EE">
      <w:pPr>
        <w:pStyle w:val="a5"/>
        <w:jc w:val="both"/>
        <w:rPr>
          <w:rFonts w:ascii="Times New Roman" w:hAnsi="Times New Roman"/>
          <w:sz w:val="24"/>
          <w:szCs w:val="24"/>
          <w:lang w:val="kk-KZ"/>
        </w:rPr>
      </w:pPr>
      <w:r w:rsidRPr="00B915EE">
        <w:rPr>
          <w:rFonts w:ascii="Times New Roman" w:hAnsi="Times New Roman"/>
          <w:sz w:val="24"/>
          <w:szCs w:val="24"/>
          <w:lang w:val="kk-KZ"/>
        </w:rPr>
        <w:t xml:space="preserve">           </w:t>
      </w:r>
    </w:p>
    <w:p w:rsidR="00C51B4B" w:rsidRPr="00B915EE" w:rsidRDefault="00C51B4B" w:rsidP="00B915EE">
      <w:pPr>
        <w:pStyle w:val="a5"/>
        <w:ind w:firstLine="708"/>
        <w:jc w:val="both"/>
        <w:rPr>
          <w:rFonts w:ascii="Times New Roman" w:hAnsi="Times New Roman"/>
          <w:b/>
          <w:sz w:val="24"/>
          <w:szCs w:val="24"/>
        </w:rPr>
      </w:pPr>
      <w:r w:rsidRPr="00B915EE">
        <w:rPr>
          <w:rFonts w:ascii="Times New Roman" w:hAnsi="Times New Roman"/>
          <w:sz w:val="24"/>
          <w:szCs w:val="24"/>
        </w:rPr>
        <w:t xml:space="preserve">2. </w:t>
      </w:r>
      <w:proofErr w:type="spellStart"/>
      <w:r w:rsidR="006F20BD" w:rsidRPr="00B915EE">
        <w:rPr>
          <w:rFonts w:ascii="Times New Roman" w:hAnsi="Times New Roman"/>
          <w:b/>
          <w:sz w:val="24"/>
          <w:szCs w:val="24"/>
        </w:rPr>
        <w:t>Эталондарды</w:t>
      </w:r>
      <w:proofErr w:type="spellEnd"/>
      <w:r w:rsidR="006F20BD" w:rsidRPr="00B915EE">
        <w:rPr>
          <w:rFonts w:ascii="Times New Roman" w:hAnsi="Times New Roman"/>
          <w:b/>
          <w:sz w:val="24"/>
          <w:szCs w:val="24"/>
        </w:rPr>
        <w:t xml:space="preserve"> </w:t>
      </w:r>
      <w:proofErr w:type="spellStart"/>
      <w:r w:rsidR="006F20BD" w:rsidRPr="00B915EE">
        <w:rPr>
          <w:rFonts w:ascii="Times New Roman" w:hAnsi="Times New Roman"/>
          <w:b/>
          <w:sz w:val="24"/>
          <w:szCs w:val="24"/>
        </w:rPr>
        <w:t>дамыту</w:t>
      </w:r>
      <w:proofErr w:type="spellEnd"/>
      <w:r w:rsidRPr="00B915EE">
        <w:rPr>
          <w:rFonts w:ascii="Times New Roman" w:hAnsi="Times New Roman"/>
          <w:b/>
          <w:sz w:val="24"/>
          <w:szCs w:val="24"/>
        </w:rPr>
        <w:t xml:space="preserve"> </w:t>
      </w:r>
      <w:proofErr w:type="spellStart"/>
      <w:r w:rsidRPr="00B915EE">
        <w:rPr>
          <w:rFonts w:ascii="Times New Roman" w:hAnsi="Times New Roman"/>
          <w:b/>
          <w:sz w:val="24"/>
          <w:szCs w:val="24"/>
        </w:rPr>
        <w:t>перспективалары</w:t>
      </w:r>
      <w:proofErr w:type="spellEnd"/>
    </w:p>
    <w:p w:rsidR="00C51B4B" w:rsidRPr="00B915EE" w:rsidRDefault="00C51B4B" w:rsidP="00B915EE">
      <w:pPr>
        <w:pStyle w:val="a5"/>
        <w:jc w:val="both"/>
        <w:rPr>
          <w:rFonts w:ascii="Times New Roman" w:hAnsi="Times New Roman"/>
          <w:b/>
          <w:sz w:val="24"/>
          <w:szCs w:val="24"/>
        </w:rPr>
      </w:pPr>
    </w:p>
    <w:p w:rsidR="00C51B4B" w:rsidRPr="00B915EE" w:rsidRDefault="00C51B4B" w:rsidP="00B915EE">
      <w:pPr>
        <w:pStyle w:val="a5"/>
        <w:ind w:firstLine="708"/>
        <w:jc w:val="both"/>
        <w:rPr>
          <w:rFonts w:ascii="Times New Roman" w:hAnsi="Times New Roman"/>
          <w:sz w:val="24"/>
          <w:szCs w:val="24"/>
          <w:lang w:val="kk-KZ"/>
        </w:rPr>
      </w:pPr>
      <w:r w:rsidRPr="00B915EE">
        <w:rPr>
          <w:rFonts w:ascii="Times New Roman" w:hAnsi="Times New Roman"/>
          <w:sz w:val="24"/>
          <w:szCs w:val="24"/>
          <w:lang w:val="kk-KZ"/>
        </w:rPr>
        <w:t>Дәлдiк және жаңа эталондардың жасауын мүмкiндiк ұзамай болжауға мүмкiндiк берген кванттық эффекттердiң қолдануының негiз</w:t>
      </w:r>
      <w:r w:rsidR="001A2155" w:rsidRPr="00B915EE">
        <w:rPr>
          <w:rFonts w:ascii="Times New Roman" w:hAnsi="Times New Roman"/>
          <w:sz w:val="24"/>
          <w:szCs w:val="24"/>
          <w:lang w:val="kk-KZ"/>
        </w:rPr>
        <w:t>і болып</w:t>
      </w:r>
      <w:r w:rsidRPr="00B915EE">
        <w:rPr>
          <w:rFonts w:ascii="Times New Roman" w:hAnsi="Times New Roman"/>
          <w:sz w:val="24"/>
          <w:szCs w:val="24"/>
          <w:lang w:val="kk-KZ"/>
        </w:rPr>
        <w:t xml:space="preserve"> құрылған эталондардың сенiмдiлiгi соңғы жыл iшiнде биiк нәтиже алған.</w:t>
      </w:r>
    </w:p>
    <w:p w:rsidR="001A2155" w:rsidRPr="00B915EE" w:rsidRDefault="00C51B4B" w:rsidP="00B915EE">
      <w:pPr>
        <w:pStyle w:val="a5"/>
        <w:jc w:val="both"/>
        <w:rPr>
          <w:rFonts w:ascii="Times New Roman" w:hAnsi="Times New Roman"/>
          <w:sz w:val="24"/>
          <w:szCs w:val="24"/>
          <w:lang w:val="kk-KZ"/>
        </w:rPr>
      </w:pPr>
      <w:r w:rsidRPr="00B915EE">
        <w:rPr>
          <w:rFonts w:ascii="Times New Roman" w:hAnsi="Times New Roman"/>
          <w:sz w:val="24"/>
          <w:szCs w:val="24"/>
          <w:lang w:val="kk-KZ"/>
        </w:rPr>
        <w:t xml:space="preserve"> </w:t>
      </w:r>
      <w:r w:rsidR="00AA14DF" w:rsidRPr="00B915EE">
        <w:rPr>
          <w:rFonts w:ascii="Times New Roman" w:hAnsi="Times New Roman"/>
          <w:sz w:val="24"/>
          <w:szCs w:val="24"/>
          <w:lang w:val="kk-KZ"/>
        </w:rPr>
        <w:tab/>
      </w:r>
      <w:r w:rsidRPr="00B915EE">
        <w:rPr>
          <w:rFonts w:ascii="Times New Roman" w:hAnsi="Times New Roman"/>
          <w:sz w:val="24"/>
          <w:szCs w:val="24"/>
          <w:lang w:val="kk-KZ"/>
        </w:rPr>
        <w:t xml:space="preserve">Кванттық эффекттердiң қолдануымен ампер және Омның қазiргi эталонын жасалды. </w:t>
      </w:r>
    </w:p>
    <w:p w:rsidR="00C51B4B" w:rsidRPr="00B915EE" w:rsidRDefault="00C51B4B" w:rsidP="00B915EE">
      <w:pPr>
        <w:pStyle w:val="a5"/>
        <w:ind w:firstLine="708"/>
        <w:jc w:val="both"/>
        <w:rPr>
          <w:rFonts w:ascii="Times New Roman" w:hAnsi="Times New Roman"/>
          <w:sz w:val="24"/>
          <w:szCs w:val="24"/>
          <w:lang w:val="kk-KZ"/>
        </w:rPr>
      </w:pPr>
      <w:r w:rsidRPr="00B915EE">
        <w:rPr>
          <w:rFonts w:ascii="Times New Roman" w:hAnsi="Times New Roman"/>
          <w:sz w:val="24"/>
          <w:szCs w:val="24"/>
          <w:lang w:val="kk-KZ"/>
        </w:rPr>
        <w:lastRenderedPageBreak/>
        <w:t>Жаңа әдiстер және өлшеу құралдары көмегiмен iргелi физикалық тұрақтыларды анықтайды, сондықтан кванттық эталондардың дәлдiгi өседi.</w:t>
      </w:r>
    </w:p>
    <w:p w:rsidR="00C51B4B" w:rsidRPr="00B915EE" w:rsidRDefault="00C51B4B" w:rsidP="00B915EE">
      <w:pPr>
        <w:pStyle w:val="a5"/>
        <w:jc w:val="both"/>
        <w:rPr>
          <w:rFonts w:ascii="Times New Roman" w:hAnsi="Times New Roman"/>
          <w:sz w:val="24"/>
          <w:szCs w:val="24"/>
          <w:lang w:val="kk-KZ"/>
        </w:rPr>
      </w:pPr>
      <w:r w:rsidRPr="00B915EE">
        <w:rPr>
          <w:rFonts w:ascii="Times New Roman" w:hAnsi="Times New Roman"/>
          <w:sz w:val="24"/>
          <w:szCs w:val="24"/>
          <w:lang w:val="kk-KZ"/>
        </w:rPr>
        <w:t xml:space="preserve"> </w:t>
      </w:r>
      <w:r w:rsidR="00AA14DF" w:rsidRPr="00B915EE">
        <w:rPr>
          <w:rFonts w:ascii="Times New Roman" w:hAnsi="Times New Roman"/>
          <w:sz w:val="24"/>
          <w:szCs w:val="24"/>
          <w:lang w:val="kk-KZ"/>
        </w:rPr>
        <w:tab/>
      </w:r>
      <w:r w:rsidRPr="00B915EE">
        <w:rPr>
          <w:rFonts w:ascii="Times New Roman" w:hAnsi="Times New Roman"/>
          <w:sz w:val="24"/>
          <w:szCs w:val="24"/>
          <w:lang w:val="kk-KZ"/>
        </w:rPr>
        <w:t>Ғалымдар физикалық шама бiрлiкт</w:t>
      </w:r>
      <w:r w:rsidR="001A2155" w:rsidRPr="00B915EE">
        <w:rPr>
          <w:rFonts w:ascii="Times New Roman" w:hAnsi="Times New Roman"/>
          <w:sz w:val="24"/>
          <w:szCs w:val="24"/>
          <w:lang w:val="kk-KZ"/>
        </w:rPr>
        <w:t>ерiнiң көшiрмесiнiң қабiлетт</w:t>
      </w:r>
      <w:r w:rsidRPr="00B915EE">
        <w:rPr>
          <w:rFonts w:ascii="Times New Roman" w:hAnsi="Times New Roman"/>
          <w:sz w:val="24"/>
          <w:szCs w:val="24"/>
          <w:lang w:val="kk-KZ"/>
        </w:rPr>
        <w:t>i өйткенi мұндай эталондарда сыртқы шартта</w:t>
      </w:r>
      <w:r w:rsidR="006D18BD" w:rsidRPr="00B915EE">
        <w:rPr>
          <w:rFonts w:ascii="Times New Roman" w:hAnsi="Times New Roman"/>
          <w:sz w:val="24"/>
          <w:szCs w:val="24"/>
          <w:lang w:val="kk-KZ"/>
        </w:rPr>
        <w:t xml:space="preserve">рдың ықпалы, географиялық </w:t>
      </w:r>
      <w:r w:rsidRPr="00B915EE">
        <w:rPr>
          <w:rFonts w:ascii="Times New Roman" w:hAnsi="Times New Roman"/>
          <w:sz w:val="24"/>
          <w:szCs w:val="24"/>
          <w:lang w:val="kk-KZ"/>
        </w:rPr>
        <w:t xml:space="preserve"> жерi және уақыт ұшырамаған кванттық эталондар мәңг</w:t>
      </w:r>
      <w:r w:rsidR="006D18BD" w:rsidRPr="00B915EE">
        <w:rPr>
          <w:rFonts w:ascii="Times New Roman" w:hAnsi="Times New Roman"/>
          <w:sz w:val="24"/>
          <w:szCs w:val="24"/>
          <w:lang w:val="kk-KZ"/>
        </w:rPr>
        <w:t>i шаралармен санауға болаты</w:t>
      </w:r>
      <w:r w:rsidRPr="00B915EE">
        <w:rPr>
          <w:rFonts w:ascii="Times New Roman" w:hAnsi="Times New Roman"/>
          <w:sz w:val="24"/>
          <w:szCs w:val="24"/>
          <w:lang w:val="kk-KZ"/>
        </w:rPr>
        <w:t xml:space="preserve"> </w:t>
      </w:r>
      <w:r w:rsidR="006D18BD" w:rsidRPr="00B915EE">
        <w:rPr>
          <w:rFonts w:ascii="Times New Roman" w:hAnsi="Times New Roman"/>
          <w:sz w:val="24"/>
          <w:szCs w:val="24"/>
          <w:lang w:val="kk-KZ"/>
        </w:rPr>
        <w:t>қ</w:t>
      </w:r>
      <w:r w:rsidRPr="00B915EE">
        <w:rPr>
          <w:rFonts w:ascii="Times New Roman" w:hAnsi="Times New Roman"/>
          <w:sz w:val="24"/>
          <w:szCs w:val="24"/>
          <w:lang w:val="kk-KZ"/>
        </w:rPr>
        <w:t>ойлайды</w:t>
      </w:r>
      <w:r w:rsidR="00AA14DF" w:rsidRPr="00B915EE">
        <w:rPr>
          <w:rFonts w:ascii="Times New Roman" w:hAnsi="Times New Roman"/>
          <w:sz w:val="24"/>
          <w:szCs w:val="24"/>
          <w:lang w:val="kk-KZ"/>
        </w:rPr>
        <w:t xml:space="preserve">. </w:t>
      </w:r>
      <w:r w:rsidRPr="00B915EE">
        <w:rPr>
          <w:rFonts w:ascii="Times New Roman" w:hAnsi="Times New Roman"/>
          <w:sz w:val="24"/>
          <w:szCs w:val="24"/>
          <w:lang w:val="kk-KZ"/>
        </w:rPr>
        <w:t>Олардың шамаларының өлшемi массамен қ</w:t>
      </w:r>
      <w:r w:rsidR="006D18BD" w:rsidRPr="00B915EE">
        <w:rPr>
          <w:rFonts w:ascii="Times New Roman" w:hAnsi="Times New Roman"/>
          <w:sz w:val="24"/>
          <w:szCs w:val="24"/>
          <w:lang w:val="kk-KZ"/>
        </w:rPr>
        <w:t>алай болғанда да байланысты</w:t>
      </w:r>
      <w:r w:rsidRPr="00B915EE">
        <w:rPr>
          <w:rFonts w:ascii="Times New Roman" w:hAnsi="Times New Roman"/>
          <w:sz w:val="24"/>
          <w:szCs w:val="24"/>
          <w:lang w:val="kk-KZ"/>
        </w:rPr>
        <w:t>, егер ядролық физиканың мүмкiндiктерi</w:t>
      </w:r>
      <w:r w:rsidR="006D18BD" w:rsidRPr="00B915EE">
        <w:rPr>
          <w:rFonts w:ascii="Times New Roman" w:hAnsi="Times New Roman"/>
          <w:sz w:val="24"/>
          <w:szCs w:val="24"/>
          <w:lang w:val="kk-KZ"/>
        </w:rPr>
        <w:t>нiң негiзiнде массаның эталоны жасалса, онда</w:t>
      </w:r>
      <w:r w:rsidRPr="00B915EE">
        <w:rPr>
          <w:rFonts w:ascii="Times New Roman" w:hAnsi="Times New Roman"/>
          <w:sz w:val="24"/>
          <w:szCs w:val="24"/>
          <w:lang w:val="kk-KZ"/>
        </w:rPr>
        <w:t xml:space="preserve"> қазiргi эталондар дәрежеге мәңгi өтедi. Мұндай шарттарда өзгередi және мемлекеттiк эталондарға түбегейлi экономикалық</w:t>
      </w:r>
      <w:r w:rsidR="00225006" w:rsidRPr="00B915EE">
        <w:rPr>
          <w:rFonts w:ascii="Times New Roman" w:hAnsi="Times New Roman"/>
          <w:sz w:val="24"/>
          <w:szCs w:val="24"/>
          <w:lang w:val="kk-KZ"/>
        </w:rPr>
        <w:t xml:space="preserve"> эффектпен қамтамасыз еткен.</w:t>
      </w:r>
    </w:p>
    <w:p w:rsidR="00AA14DF" w:rsidRPr="00B915EE" w:rsidRDefault="00AA14DF" w:rsidP="00B915EE">
      <w:pPr>
        <w:pStyle w:val="a5"/>
        <w:jc w:val="both"/>
        <w:rPr>
          <w:rFonts w:ascii="Times New Roman" w:hAnsi="Times New Roman"/>
          <w:b/>
          <w:sz w:val="24"/>
          <w:szCs w:val="24"/>
          <w:lang w:val="kk-KZ"/>
        </w:rPr>
      </w:pPr>
    </w:p>
    <w:p w:rsidR="0023212E" w:rsidRPr="00B915EE" w:rsidRDefault="0023212E" w:rsidP="00B915EE">
      <w:pPr>
        <w:pStyle w:val="a5"/>
        <w:ind w:firstLine="708"/>
        <w:jc w:val="both"/>
        <w:rPr>
          <w:rFonts w:ascii="Times New Roman" w:hAnsi="Times New Roman"/>
          <w:b/>
          <w:sz w:val="24"/>
          <w:szCs w:val="24"/>
        </w:rPr>
      </w:pPr>
      <w:proofErr w:type="spellStart"/>
      <w:r w:rsidRPr="00B915EE">
        <w:rPr>
          <w:rFonts w:ascii="Times New Roman" w:hAnsi="Times New Roman"/>
          <w:b/>
          <w:sz w:val="24"/>
          <w:szCs w:val="24"/>
        </w:rPr>
        <w:t>Тесттер</w:t>
      </w:r>
      <w:proofErr w:type="spellEnd"/>
      <w:r w:rsidRPr="00B915EE">
        <w:rPr>
          <w:rFonts w:ascii="Times New Roman" w:hAnsi="Times New Roman"/>
          <w:b/>
          <w:sz w:val="24"/>
          <w:szCs w:val="24"/>
        </w:rPr>
        <w:t>:</w:t>
      </w:r>
    </w:p>
    <w:p w:rsidR="0023212E" w:rsidRPr="00B915EE" w:rsidRDefault="0023212E" w:rsidP="00B915EE">
      <w:pPr>
        <w:pStyle w:val="a5"/>
        <w:jc w:val="both"/>
        <w:rPr>
          <w:rFonts w:ascii="Times New Roman" w:hAnsi="Times New Roman"/>
          <w:sz w:val="24"/>
          <w:szCs w:val="24"/>
        </w:rPr>
      </w:pPr>
    </w:p>
    <w:p w:rsidR="0023212E" w:rsidRPr="00B915EE" w:rsidRDefault="0023212E" w:rsidP="00B915EE">
      <w:pPr>
        <w:spacing w:after="0" w:line="240" w:lineRule="auto"/>
        <w:contextualSpacing/>
        <w:rPr>
          <w:rFonts w:ascii="Times New Roman" w:hAnsi="Times New Roman"/>
          <w:b/>
          <w:sz w:val="24"/>
          <w:szCs w:val="24"/>
          <w:shd w:val="clear" w:color="auto" w:fill="FFFFFF"/>
        </w:rPr>
      </w:pPr>
      <w:r w:rsidRPr="00B915EE">
        <w:rPr>
          <w:rFonts w:ascii="Times New Roman" w:hAnsi="Times New Roman"/>
          <w:b/>
          <w:sz w:val="24"/>
          <w:szCs w:val="24"/>
          <w:shd w:val="clear" w:color="auto" w:fill="FFFFFF"/>
        </w:rPr>
        <w:t xml:space="preserve">1. </w:t>
      </w:r>
      <w:r w:rsidRPr="00B915EE">
        <w:rPr>
          <w:rFonts w:ascii="Times New Roman" w:hAnsi="Times New Roman"/>
          <w:b/>
          <w:sz w:val="24"/>
          <w:szCs w:val="24"/>
          <w:shd w:val="clear" w:color="auto" w:fill="FFFFFF"/>
          <w:lang w:val="kk-KZ"/>
        </w:rPr>
        <w:t>Эталондар және стандарттар комитеті</w:t>
      </w:r>
      <w:r w:rsidRPr="00B915EE">
        <w:rPr>
          <w:rFonts w:ascii="Times New Roman" w:hAnsi="Times New Roman"/>
          <w:b/>
          <w:sz w:val="24"/>
          <w:szCs w:val="24"/>
          <w:shd w:val="clear" w:color="auto" w:fill="FFFFFF"/>
        </w:rPr>
        <w:t xml:space="preserve"> (ЭС</w:t>
      </w:r>
      <w:r w:rsidRPr="00B915EE">
        <w:rPr>
          <w:rFonts w:ascii="Times New Roman" w:hAnsi="Times New Roman"/>
          <w:b/>
          <w:sz w:val="24"/>
          <w:szCs w:val="24"/>
          <w:shd w:val="clear" w:color="auto" w:fill="FFFFFF"/>
          <w:lang w:val="kk-KZ"/>
        </w:rPr>
        <w:t>К</w:t>
      </w:r>
      <w:r w:rsidRPr="00B915EE">
        <w:rPr>
          <w:rFonts w:ascii="Times New Roman" w:hAnsi="Times New Roman"/>
          <w:b/>
          <w:sz w:val="24"/>
          <w:szCs w:val="24"/>
          <w:shd w:val="clear" w:color="auto" w:fill="FFFFFF"/>
        </w:rPr>
        <w:t>)</w:t>
      </w:r>
    </w:p>
    <w:p w:rsidR="0023212E" w:rsidRPr="00B915EE" w:rsidRDefault="0023212E" w:rsidP="00B915EE">
      <w:pPr>
        <w:spacing w:after="0" w:line="240" w:lineRule="auto"/>
        <w:contextualSpacing/>
        <w:rPr>
          <w:rFonts w:ascii="Times New Roman" w:hAnsi="Times New Roman"/>
          <w:sz w:val="24"/>
          <w:szCs w:val="24"/>
          <w:shd w:val="clear" w:color="auto" w:fill="FFFFFF"/>
        </w:rPr>
      </w:pPr>
      <w:r w:rsidRPr="00B915EE">
        <w:rPr>
          <w:rFonts w:ascii="Times New Roman" w:hAnsi="Times New Roman"/>
          <w:sz w:val="24"/>
          <w:szCs w:val="24"/>
          <w:shd w:val="clear" w:color="auto" w:fill="FFFFFF"/>
        </w:rPr>
        <w:t>а) 2001</w:t>
      </w:r>
    </w:p>
    <w:p w:rsidR="0023212E" w:rsidRPr="00B915EE" w:rsidRDefault="0023212E" w:rsidP="00B915EE">
      <w:pPr>
        <w:spacing w:after="0" w:line="240" w:lineRule="auto"/>
        <w:contextualSpacing/>
        <w:rPr>
          <w:rFonts w:ascii="Times New Roman" w:hAnsi="Times New Roman"/>
          <w:sz w:val="24"/>
          <w:szCs w:val="24"/>
          <w:shd w:val="clear" w:color="auto" w:fill="FFFFFF"/>
        </w:rPr>
      </w:pPr>
      <w:r w:rsidRPr="00B915EE">
        <w:rPr>
          <w:rFonts w:ascii="Times New Roman" w:hAnsi="Times New Roman"/>
          <w:sz w:val="24"/>
          <w:szCs w:val="24"/>
          <w:shd w:val="clear" w:color="auto" w:fill="FFFFFF"/>
        </w:rPr>
        <w:t>б) 1950</w:t>
      </w:r>
    </w:p>
    <w:p w:rsidR="0023212E" w:rsidRPr="00B915EE" w:rsidRDefault="0023212E" w:rsidP="00B915EE">
      <w:pPr>
        <w:spacing w:after="0" w:line="240" w:lineRule="auto"/>
        <w:contextualSpacing/>
        <w:rPr>
          <w:rFonts w:ascii="Times New Roman" w:hAnsi="Times New Roman"/>
          <w:sz w:val="24"/>
          <w:szCs w:val="24"/>
          <w:shd w:val="clear" w:color="auto" w:fill="FFFFFF"/>
        </w:rPr>
      </w:pPr>
      <w:r w:rsidRPr="00B915EE">
        <w:rPr>
          <w:rFonts w:ascii="Times New Roman" w:hAnsi="Times New Roman"/>
          <w:sz w:val="24"/>
          <w:szCs w:val="24"/>
          <w:shd w:val="clear" w:color="auto" w:fill="FFFFFF"/>
        </w:rPr>
        <w:t>в) 1918</w:t>
      </w:r>
    </w:p>
    <w:p w:rsidR="0023212E" w:rsidRPr="00B915EE" w:rsidRDefault="0023212E" w:rsidP="00B915EE">
      <w:pPr>
        <w:spacing w:after="0" w:line="240" w:lineRule="auto"/>
        <w:contextualSpacing/>
        <w:rPr>
          <w:rFonts w:ascii="Times New Roman" w:hAnsi="Times New Roman"/>
          <w:sz w:val="24"/>
          <w:szCs w:val="24"/>
          <w:shd w:val="clear" w:color="auto" w:fill="FFFFFF"/>
        </w:rPr>
      </w:pPr>
      <w:r w:rsidRPr="00B915EE">
        <w:rPr>
          <w:rFonts w:ascii="Times New Roman" w:hAnsi="Times New Roman"/>
          <w:sz w:val="24"/>
          <w:szCs w:val="24"/>
          <w:shd w:val="clear" w:color="auto" w:fill="FFFFFF"/>
        </w:rPr>
        <w:t>г) 1923</w:t>
      </w:r>
    </w:p>
    <w:p w:rsidR="0023212E" w:rsidRPr="00B915EE" w:rsidRDefault="0023212E" w:rsidP="00B915EE">
      <w:pPr>
        <w:spacing w:after="0" w:line="240" w:lineRule="auto"/>
        <w:contextualSpacing/>
        <w:rPr>
          <w:rFonts w:ascii="Times New Roman" w:hAnsi="Times New Roman"/>
          <w:sz w:val="24"/>
          <w:szCs w:val="24"/>
          <w:shd w:val="clear" w:color="auto" w:fill="FFFFFF"/>
        </w:rPr>
      </w:pPr>
      <w:proofErr w:type="spellStart"/>
      <w:r w:rsidRPr="00B915EE">
        <w:rPr>
          <w:rFonts w:ascii="Times New Roman" w:hAnsi="Times New Roman"/>
          <w:sz w:val="24"/>
          <w:szCs w:val="24"/>
          <w:shd w:val="clear" w:color="auto" w:fill="FFFFFF"/>
        </w:rPr>
        <w:t>д</w:t>
      </w:r>
      <w:proofErr w:type="spellEnd"/>
      <w:r w:rsidRPr="00B915EE">
        <w:rPr>
          <w:rFonts w:ascii="Times New Roman" w:hAnsi="Times New Roman"/>
          <w:sz w:val="24"/>
          <w:szCs w:val="24"/>
          <w:shd w:val="clear" w:color="auto" w:fill="FFFFFF"/>
        </w:rPr>
        <w:t>) 2009</w:t>
      </w:r>
    </w:p>
    <w:p w:rsidR="0023212E" w:rsidRPr="00B915EE" w:rsidRDefault="0023212E" w:rsidP="00B915EE">
      <w:pPr>
        <w:pStyle w:val="FR4"/>
        <w:contextualSpacing/>
        <w:rPr>
          <w:rFonts w:ascii="Times New Roman" w:hAnsi="Times New Roman"/>
          <w:sz w:val="24"/>
          <w:szCs w:val="24"/>
        </w:rPr>
      </w:pPr>
      <w:r w:rsidRPr="00B915EE">
        <w:rPr>
          <w:rFonts w:ascii="Times New Roman" w:hAnsi="Times New Roman"/>
          <w:sz w:val="24"/>
          <w:szCs w:val="24"/>
        </w:rPr>
        <w:t xml:space="preserve">2. </w:t>
      </w:r>
      <w:r w:rsidRPr="00B915EE">
        <w:rPr>
          <w:rFonts w:ascii="Times New Roman" w:hAnsi="Times New Roman"/>
          <w:sz w:val="24"/>
          <w:szCs w:val="24"/>
          <w:lang w:val="kk-KZ"/>
        </w:rPr>
        <w:t xml:space="preserve">Тауардың коды </w:t>
      </w:r>
      <w:r w:rsidR="00B915EE">
        <w:rPr>
          <w:rFonts w:ascii="Times New Roman" w:hAnsi="Times New Roman"/>
          <w:sz w:val="24"/>
          <w:szCs w:val="24"/>
          <w:lang w:val="kk-KZ"/>
        </w:rPr>
        <w:t xml:space="preserve">қалай </w:t>
      </w:r>
      <w:r w:rsidRPr="00B915EE">
        <w:rPr>
          <w:rFonts w:ascii="Times New Roman" w:hAnsi="Times New Roman"/>
          <w:sz w:val="24"/>
          <w:szCs w:val="24"/>
          <w:lang w:val="kk-KZ"/>
        </w:rPr>
        <w:t>құрылады</w:t>
      </w:r>
      <w:r w:rsidRPr="00B915EE">
        <w:rPr>
          <w:rFonts w:ascii="Times New Roman" w:hAnsi="Times New Roman"/>
          <w:sz w:val="24"/>
          <w:szCs w:val="24"/>
        </w:rPr>
        <w:t>:</w:t>
      </w:r>
    </w:p>
    <w:p w:rsidR="0023212E" w:rsidRPr="00B915EE" w:rsidRDefault="0023212E" w:rsidP="00B915EE">
      <w:pPr>
        <w:pStyle w:val="FR4"/>
        <w:contextualSpacing/>
        <w:rPr>
          <w:rFonts w:ascii="Times New Roman" w:hAnsi="Times New Roman"/>
          <w:b w:val="0"/>
          <w:sz w:val="24"/>
          <w:szCs w:val="24"/>
        </w:rPr>
      </w:pPr>
      <w:r w:rsidRPr="00B915EE">
        <w:rPr>
          <w:rFonts w:ascii="Times New Roman" w:hAnsi="Times New Roman"/>
          <w:b w:val="0"/>
          <w:sz w:val="24"/>
          <w:szCs w:val="24"/>
        </w:rPr>
        <w:t xml:space="preserve">а) </w:t>
      </w:r>
      <w:r w:rsidRPr="00B915EE">
        <w:rPr>
          <w:rFonts w:ascii="Times New Roman" w:hAnsi="Times New Roman"/>
          <w:b w:val="0"/>
          <w:sz w:val="24"/>
          <w:szCs w:val="24"/>
          <w:lang w:val="kk-KZ"/>
        </w:rPr>
        <w:t>стандарт бойынша ұлттық ұйымнан</w:t>
      </w:r>
    </w:p>
    <w:p w:rsidR="0023212E" w:rsidRPr="00B915EE" w:rsidRDefault="0023212E" w:rsidP="00B915EE">
      <w:pPr>
        <w:pStyle w:val="FR4"/>
        <w:contextualSpacing/>
        <w:rPr>
          <w:rFonts w:ascii="Times New Roman" w:hAnsi="Times New Roman"/>
          <w:b w:val="0"/>
          <w:sz w:val="24"/>
          <w:szCs w:val="24"/>
          <w:lang w:val="kk-KZ"/>
        </w:rPr>
      </w:pPr>
      <w:r w:rsidRPr="00B915EE">
        <w:rPr>
          <w:rFonts w:ascii="Times New Roman" w:hAnsi="Times New Roman"/>
          <w:b w:val="0"/>
          <w:sz w:val="24"/>
          <w:szCs w:val="24"/>
        </w:rPr>
        <w:t xml:space="preserve">б) </w:t>
      </w:r>
      <w:r w:rsidRPr="00B915EE">
        <w:rPr>
          <w:rFonts w:ascii="Times New Roman" w:hAnsi="Times New Roman"/>
          <w:b w:val="0"/>
          <w:sz w:val="24"/>
          <w:szCs w:val="24"/>
          <w:lang w:val="kk-KZ"/>
        </w:rPr>
        <w:t>тауар өндірушіден</w:t>
      </w:r>
    </w:p>
    <w:p w:rsidR="0023212E" w:rsidRPr="00B915EE" w:rsidRDefault="0023212E" w:rsidP="00B915EE">
      <w:pPr>
        <w:pStyle w:val="FR4"/>
        <w:contextualSpacing/>
        <w:rPr>
          <w:rFonts w:ascii="Times New Roman" w:hAnsi="Times New Roman"/>
          <w:b w:val="0"/>
          <w:sz w:val="24"/>
          <w:szCs w:val="24"/>
        </w:rPr>
      </w:pPr>
      <w:r w:rsidRPr="00B915EE">
        <w:rPr>
          <w:rFonts w:ascii="Times New Roman" w:hAnsi="Times New Roman"/>
          <w:b w:val="0"/>
          <w:sz w:val="24"/>
          <w:szCs w:val="24"/>
        </w:rPr>
        <w:t xml:space="preserve">в) </w:t>
      </w:r>
      <w:r w:rsidRPr="00B915EE">
        <w:rPr>
          <w:rFonts w:ascii="Times New Roman" w:hAnsi="Times New Roman"/>
          <w:b w:val="0"/>
          <w:sz w:val="24"/>
          <w:szCs w:val="24"/>
          <w:lang w:val="kk-KZ"/>
        </w:rPr>
        <w:t>сауда ұйымынан</w:t>
      </w:r>
    </w:p>
    <w:p w:rsidR="0023212E" w:rsidRPr="00B915EE" w:rsidRDefault="0023212E" w:rsidP="00B915EE">
      <w:pPr>
        <w:pStyle w:val="FR4"/>
        <w:contextualSpacing/>
        <w:rPr>
          <w:rFonts w:ascii="Times New Roman" w:hAnsi="Times New Roman"/>
          <w:b w:val="0"/>
          <w:sz w:val="24"/>
          <w:szCs w:val="24"/>
        </w:rPr>
      </w:pPr>
      <w:r w:rsidRPr="00B915EE">
        <w:rPr>
          <w:rFonts w:ascii="Times New Roman" w:hAnsi="Times New Roman"/>
          <w:b w:val="0"/>
          <w:sz w:val="24"/>
          <w:szCs w:val="24"/>
        </w:rPr>
        <w:t xml:space="preserve">г) </w:t>
      </w:r>
      <w:r w:rsidRPr="00B915EE">
        <w:rPr>
          <w:rFonts w:ascii="Times New Roman" w:hAnsi="Times New Roman"/>
          <w:b w:val="0"/>
          <w:sz w:val="24"/>
          <w:szCs w:val="24"/>
          <w:lang w:val="kk-KZ"/>
        </w:rPr>
        <w:t>сертификация бойынша ұйымнан</w:t>
      </w:r>
    </w:p>
    <w:p w:rsidR="0023212E" w:rsidRPr="00B915EE" w:rsidRDefault="0023212E" w:rsidP="00B915EE">
      <w:pPr>
        <w:pStyle w:val="FR4"/>
        <w:contextualSpacing/>
        <w:rPr>
          <w:rFonts w:ascii="Times New Roman" w:hAnsi="Times New Roman"/>
          <w:b w:val="0"/>
          <w:sz w:val="24"/>
          <w:szCs w:val="24"/>
        </w:rPr>
      </w:pPr>
      <w:proofErr w:type="spellStart"/>
      <w:r w:rsidRPr="00B915EE">
        <w:rPr>
          <w:rFonts w:ascii="Times New Roman" w:hAnsi="Times New Roman"/>
          <w:b w:val="0"/>
          <w:sz w:val="24"/>
          <w:szCs w:val="24"/>
        </w:rPr>
        <w:t>д</w:t>
      </w:r>
      <w:proofErr w:type="spellEnd"/>
      <w:r w:rsidRPr="00B915EE">
        <w:rPr>
          <w:rFonts w:ascii="Times New Roman" w:hAnsi="Times New Roman"/>
          <w:b w:val="0"/>
          <w:sz w:val="24"/>
          <w:szCs w:val="24"/>
        </w:rPr>
        <w:t xml:space="preserve">) </w:t>
      </w:r>
      <w:r w:rsidRPr="00B915EE">
        <w:rPr>
          <w:rFonts w:ascii="Times New Roman" w:hAnsi="Times New Roman"/>
          <w:b w:val="0"/>
          <w:sz w:val="24"/>
          <w:szCs w:val="24"/>
          <w:lang w:val="kk-KZ"/>
        </w:rPr>
        <w:t>метрология бойынша ұйымнан</w:t>
      </w:r>
    </w:p>
    <w:p w:rsidR="0023212E" w:rsidRPr="00B915EE" w:rsidRDefault="0023212E" w:rsidP="00B915EE">
      <w:pPr>
        <w:pStyle w:val="2"/>
        <w:contextualSpacing/>
        <w:rPr>
          <w:b/>
        </w:rPr>
      </w:pPr>
      <w:r w:rsidRPr="00B915EE">
        <w:rPr>
          <w:b/>
        </w:rPr>
        <w:t xml:space="preserve">3. </w:t>
      </w:r>
      <w:r w:rsidRPr="00B915EE">
        <w:rPr>
          <w:b/>
          <w:lang w:val="kk-KZ"/>
        </w:rPr>
        <w:t>Мемлекеттік қызметтерді жабдықтаушы туралы жалпы мәлімдемеге кірмейді</w:t>
      </w:r>
      <w:r w:rsidRPr="00B915EE">
        <w:rPr>
          <w:b/>
        </w:rPr>
        <w:t>:</w:t>
      </w:r>
    </w:p>
    <w:p w:rsidR="0023212E" w:rsidRPr="00B915EE" w:rsidRDefault="0023212E" w:rsidP="00B915EE">
      <w:pPr>
        <w:pStyle w:val="21"/>
        <w:spacing w:before="0" w:beforeAutospacing="0" w:after="0" w:afterAutospacing="0" w:line="240" w:lineRule="auto"/>
        <w:ind w:left="0" w:right="0"/>
        <w:contextualSpacing/>
      </w:pPr>
      <w:r w:rsidRPr="00B915EE">
        <w:t xml:space="preserve">а) </w:t>
      </w:r>
      <w:proofErr w:type="gramStart"/>
      <w:r w:rsidRPr="00B915EE">
        <w:t xml:space="preserve">сайт </w:t>
      </w:r>
      <w:r w:rsidRPr="00B915EE">
        <w:rPr>
          <w:lang w:val="kk-KZ"/>
        </w:rPr>
        <w:t>ж</w:t>
      </w:r>
      <w:proofErr w:type="gramEnd"/>
      <w:r w:rsidRPr="00B915EE">
        <w:rPr>
          <w:lang w:val="kk-KZ"/>
        </w:rPr>
        <w:t>әне электронды почта</w:t>
      </w:r>
    </w:p>
    <w:p w:rsidR="0023212E" w:rsidRPr="00B915EE" w:rsidRDefault="0023212E" w:rsidP="00B915EE">
      <w:pPr>
        <w:pStyle w:val="21"/>
        <w:spacing w:before="0" w:beforeAutospacing="0" w:after="0" w:afterAutospacing="0" w:line="240" w:lineRule="auto"/>
        <w:ind w:left="0" w:right="0"/>
        <w:contextualSpacing/>
      </w:pPr>
      <w:r w:rsidRPr="00B915EE">
        <w:t xml:space="preserve">б) </w:t>
      </w:r>
      <w:proofErr w:type="gramStart"/>
      <w:r w:rsidRPr="00B915EE">
        <w:rPr>
          <w:lang w:val="kk-KZ"/>
        </w:rPr>
        <w:t>заңды</w:t>
      </w:r>
      <w:proofErr w:type="gramEnd"/>
      <w:r w:rsidRPr="00B915EE">
        <w:rPr>
          <w:lang w:val="kk-KZ"/>
        </w:rPr>
        <w:t xml:space="preserve"> мекен - жай</w:t>
      </w:r>
    </w:p>
    <w:p w:rsidR="0023212E" w:rsidRPr="00B915EE" w:rsidRDefault="0023212E" w:rsidP="00B915EE">
      <w:pPr>
        <w:pStyle w:val="21"/>
        <w:spacing w:before="0" w:beforeAutospacing="0" w:after="0" w:afterAutospacing="0" w:line="240" w:lineRule="auto"/>
        <w:ind w:left="0" w:right="0"/>
        <w:contextualSpacing/>
      </w:pPr>
      <w:r w:rsidRPr="00B915EE">
        <w:t xml:space="preserve">в </w:t>
      </w:r>
      <w:proofErr w:type="gramStart"/>
      <w:r w:rsidRPr="00B915EE">
        <w:t>)</w:t>
      </w:r>
      <w:r w:rsidRPr="00B915EE">
        <w:rPr>
          <w:lang w:val="kk-KZ"/>
        </w:rPr>
        <w:t>ж</w:t>
      </w:r>
      <w:proofErr w:type="gramEnd"/>
      <w:r w:rsidRPr="00B915EE">
        <w:rPr>
          <w:lang w:val="kk-KZ"/>
        </w:rPr>
        <w:t xml:space="preserve">ұмыс </w:t>
      </w:r>
      <w:r w:rsidRPr="00B915EE">
        <w:t>графи</w:t>
      </w:r>
      <w:r w:rsidRPr="00B915EE">
        <w:rPr>
          <w:lang w:val="kk-KZ"/>
        </w:rPr>
        <w:t>гі</w:t>
      </w:r>
    </w:p>
    <w:p w:rsidR="0023212E" w:rsidRPr="00B915EE" w:rsidRDefault="0023212E" w:rsidP="00B915EE">
      <w:pPr>
        <w:pStyle w:val="21"/>
        <w:spacing w:before="0" w:beforeAutospacing="0" w:after="0" w:afterAutospacing="0" w:line="240" w:lineRule="auto"/>
        <w:ind w:left="0" w:right="0"/>
        <w:contextualSpacing/>
      </w:pPr>
      <w:r w:rsidRPr="00B915EE">
        <w:t xml:space="preserve">г) </w:t>
      </w:r>
      <w:r w:rsidRPr="00B915EE">
        <w:rPr>
          <w:lang w:val="kk-KZ"/>
        </w:rPr>
        <w:t>жабдықтаушының жеке мәліметі</w:t>
      </w:r>
      <w:r w:rsidRPr="00B915EE">
        <w:t>.</w:t>
      </w:r>
    </w:p>
    <w:p w:rsidR="0023212E" w:rsidRPr="00B915EE" w:rsidRDefault="0023212E" w:rsidP="00B915EE">
      <w:pPr>
        <w:pStyle w:val="21"/>
        <w:spacing w:before="0" w:beforeAutospacing="0" w:after="0" w:afterAutospacing="0" w:line="240" w:lineRule="auto"/>
        <w:ind w:left="0" w:right="0"/>
        <w:contextualSpacing/>
        <w:rPr>
          <w:lang w:val="kk-KZ"/>
        </w:rPr>
      </w:pPr>
      <w:proofErr w:type="spellStart"/>
      <w:r w:rsidRPr="00B915EE">
        <w:t>д</w:t>
      </w:r>
      <w:proofErr w:type="spellEnd"/>
      <w:r w:rsidRPr="00B915EE">
        <w:t>) телефон</w:t>
      </w:r>
      <w:r w:rsidRPr="00B915EE">
        <w:rPr>
          <w:lang w:val="kk-KZ"/>
        </w:rPr>
        <w:t>дар</w:t>
      </w:r>
    </w:p>
    <w:p w:rsidR="0023212E" w:rsidRPr="00B915EE" w:rsidRDefault="0023212E" w:rsidP="00B915EE">
      <w:pPr>
        <w:pStyle w:val="a6"/>
        <w:spacing w:after="0" w:line="240" w:lineRule="auto"/>
        <w:ind w:left="0"/>
        <w:rPr>
          <w:rFonts w:ascii="Times New Roman" w:hAnsi="Times New Roman"/>
          <w:b/>
          <w:sz w:val="24"/>
          <w:szCs w:val="24"/>
          <w:lang w:val="kk-KZ"/>
        </w:rPr>
      </w:pPr>
      <w:r w:rsidRPr="00B915EE">
        <w:rPr>
          <w:rFonts w:ascii="Times New Roman" w:hAnsi="Times New Roman"/>
          <w:b/>
          <w:sz w:val="24"/>
          <w:szCs w:val="24"/>
        </w:rPr>
        <w:t>4</w:t>
      </w:r>
      <w:r w:rsidRPr="00B915EE">
        <w:rPr>
          <w:rFonts w:ascii="Times New Roman" w:hAnsi="Times New Roman"/>
          <w:b/>
          <w:sz w:val="24"/>
          <w:szCs w:val="24"/>
          <w:lang w:val="kk-KZ"/>
        </w:rPr>
        <w:t>) Эксперт дегеніміз не?</w:t>
      </w:r>
    </w:p>
    <w:p w:rsidR="0023212E" w:rsidRPr="00B915EE" w:rsidRDefault="0023212E" w:rsidP="00B915EE">
      <w:pPr>
        <w:pStyle w:val="a6"/>
        <w:spacing w:after="0" w:line="240" w:lineRule="auto"/>
        <w:ind w:left="0"/>
        <w:rPr>
          <w:rFonts w:ascii="Times New Roman" w:hAnsi="Times New Roman"/>
          <w:sz w:val="24"/>
          <w:szCs w:val="24"/>
          <w:lang w:val="kk-KZ"/>
        </w:rPr>
      </w:pPr>
      <w:r w:rsidRPr="00B915EE">
        <w:rPr>
          <w:rFonts w:ascii="Times New Roman" w:hAnsi="Times New Roman"/>
          <w:sz w:val="24"/>
          <w:szCs w:val="24"/>
          <w:lang w:val="kk-KZ"/>
        </w:rPr>
        <w:t xml:space="preserve">A) өнімдер мен қызметті неғұрлым эффективті түрде жасайды және жеткізеді </w:t>
      </w:r>
      <w:r w:rsidRPr="00B915EE">
        <w:rPr>
          <w:rFonts w:ascii="Times New Roman" w:hAnsi="Times New Roman"/>
          <w:sz w:val="24"/>
          <w:szCs w:val="24"/>
          <w:lang w:val="kk-KZ"/>
        </w:rPr>
        <w:br/>
        <w:t xml:space="preserve">B) сертификаттау бойынша жұмыс жүргізуге құқығы бар тұлғалар </w:t>
      </w:r>
      <w:r w:rsidRPr="00B915EE">
        <w:rPr>
          <w:rFonts w:ascii="Times New Roman" w:hAnsi="Times New Roman"/>
          <w:sz w:val="24"/>
          <w:szCs w:val="24"/>
          <w:lang w:val="kk-KZ"/>
        </w:rPr>
        <w:br/>
        <w:t xml:space="preserve">C) өнімнің қажетті сипаттамасын қамтамасыз етеді </w:t>
      </w:r>
      <w:r w:rsidRPr="00B915EE">
        <w:rPr>
          <w:rFonts w:ascii="Times New Roman" w:hAnsi="Times New Roman"/>
          <w:sz w:val="24"/>
          <w:szCs w:val="24"/>
          <w:lang w:val="kk-KZ"/>
        </w:rPr>
        <w:br/>
        <w:t xml:space="preserve">D) технологиялық пайданы қамтамасыз етеді </w:t>
      </w:r>
      <w:r w:rsidRPr="00B915EE">
        <w:rPr>
          <w:rFonts w:ascii="Times New Roman" w:hAnsi="Times New Roman"/>
          <w:sz w:val="24"/>
          <w:szCs w:val="24"/>
          <w:lang w:val="kk-KZ"/>
        </w:rPr>
        <w:br/>
        <w:t xml:space="preserve">E) экономикалық және әлуметтік пайданы қамтамасыз етеді </w:t>
      </w:r>
    </w:p>
    <w:p w:rsidR="0023212E" w:rsidRPr="00B915EE" w:rsidRDefault="0023212E" w:rsidP="00B915EE">
      <w:pPr>
        <w:spacing w:after="0" w:line="240" w:lineRule="auto"/>
        <w:jc w:val="both"/>
        <w:rPr>
          <w:rFonts w:ascii="Times New Roman" w:hAnsi="Times New Roman"/>
          <w:b/>
          <w:sz w:val="24"/>
          <w:szCs w:val="24"/>
          <w:lang w:val="kk-KZ"/>
        </w:rPr>
      </w:pPr>
      <w:r w:rsidRPr="00B915EE">
        <w:rPr>
          <w:rFonts w:ascii="Times New Roman" w:hAnsi="Times New Roman"/>
          <w:b/>
          <w:sz w:val="24"/>
          <w:szCs w:val="24"/>
          <w:lang w:val="kk-KZ"/>
        </w:rPr>
        <w:t xml:space="preserve">5) </w:t>
      </w:r>
      <w:r w:rsidRPr="00B915EE">
        <w:rPr>
          <w:rFonts w:ascii="Times New Roman" w:eastAsia="Times New Roman" w:hAnsi="Times New Roman"/>
          <w:b/>
          <w:noProof/>
          <w:spacing w:val="1"/>
          <w:sz w:val="24"/>
          <w:szCs w:val="24"/>
          <w:lang w:val="kk-KZ"/>
        </w:rPr>
        <w:t xml:space="preserve">Шама бірлігін ерекше жағдайда </w:t>
      </w:r>
      <w:r w:rsidRPr="00B915EE">
        <w:rPr>
          <w:rFonts w:ascii="Times New Roman" w:eastAsia="Times New Roman" w:hAnsi="Times New Roman"/>
          <w:b/>
          <w:noProof/>
          <w:sz w:val="24"/>
          <w:szCs w:val="24"/>
          <w:lang w:val="kk-KZ"/>
        </w:rPr>
        <w:t>жаңғыртатын эталон қалай аталады?</w:t>
      </w:r>
    </w:p>
    <w:p w:rsidR="0023212E" w:rsidRPr="00B915EE" w:rsidRDefault="0023212E" w:rsidP="00B915EE">
      <w:pPr>
        <w:spacing w:after="0" w:line="240" w:lineRule="auto"/>
        <w:jc w:val="both"/>
        <w:rPr>
          <w:rFonts w:ascii="Times New Roman" w:hAnsi="Times New Roman"/>
          <w:sz w:val="24"/>
          <w:szCs w:val="24"/>
          <w:lang w:val="kk-KZ"/>
        </w:rPr>
      </w:pPr>
      <w:r w:rsidRPr="00B915EE">
        <w:rPr>
          <w:rFonts w:ascii="Times New Roman" w:hAnsi="Times New Roman"/>
          <w:sz w:val="24"/>
          <w:szCs w:val="24"/>
          <w:lang w:val="kk-KZ"/>
        </w:rPr>
        <w:t xml:space="preserve">а) </w:t>
      </w:r>
      <w:r w:rsidRPr="00B915EE">
        <w:rPr>
          <w:rFonts w:ascii="Times New Roman" w:eastAsia="Times New Roman" w:hAnsi="Times New Roman"/>
          <w:noProof/>
          <w:sz w:val="24"/>
          <w:szCs w:val="24"/>
          <w:lang w:val="kk-KZ"/>
        </w:rPr>
        <w:t xml:space="preserve">арнайы </w:t>
      </w:r>
    </w:p>
    <w:p w:rsidR="0023212E" w:rsidRPr="00B915EE" w:rsidRDefault="0023212E" w:rsidP="00B915EE">
      <w:pPr>
        <w:spacing w:after="0" w:line="240" w:lineRule="auto"/>
        <w:jc w:val="both"/>
        <w:rPr>
          <w:rFonts w:ascii="Times New Roman" w:hAnsi="Times New Roman"/>
          <w:sz w:val="24"/>
          <w:szCs w:val="24"/>
          <w:lang w:val="kk-KZ"/>
        </w:rPr>
      </w:pPr>
      <w:r w:rsidRPr="00B915EE">
        <w:rPr>
          <w:rFonts w:ascii="Times New Roman" w:hAnsi="Times New Roman"/>
          <w:sz w:val="24"/>
          <w:szCs w:val="24"/>
          <w:lang w:val="kk-KZ"/>
        </w:rPr>
        <w:t>ә) біріншілік</w:t>
      </w:r>
    </w:p>
    <w:p w:rsidR="0023212E" w:rsidRPr="00B915EE" w:rsidRDefault="0023212E" w:rsidP="00B915EE">
      <w:pPr>
        <w:spacing w:after="0" w:line="240" w:lineRule="auto"/>
        <w:jc w:val="both"/>
        <w:rPr>
          <w:rFonts w:ascii="Times New Roman" w:hAnsi="Times New Roman"/>
          <w:sz w:val="24"/>
          <w:szCs w:val="24"/>
          <w:lang w:val="kk-KZ"/>
        </w:rPr>
      </w:pPr>
      <w:r w:rsidRPr="00B915EE">
        <w:rPr>
          <w:rFonts w:ascii="Times New Roman" w:hAnsi="Times New Roman"/>
          <w:sz w:val="24"/>
          <w:szCs w:val="24"/>
          <w:lang w:val="kk-KZ"/>
        </w:rPr>
        <w:t>б) екіншілік</w:t>
      </w:r>
    </w:p>
    <w:p w:rsidR="0023212E" w:rsidRPr="00B915EE" w:rsidRDefault="0023212E" w:rsidP="00B915EE">
      <w:pPr>
        <w:spacing w:after="0" w:line="240" w:lineRule="auto"/>
        <w:jc w:val="both"/>
        <w:rPr>
          <w:rFonts w:ascii="Times New Roman" w:hAnsi="Times New Roman"/>
          <w:sz w:val="24"/>
          <w:szCs w:val="24"/>
          <w:lang w:val="kk-KZ"/>
        </w:rPr>
      </w:pPr>
      <w:r w:rsidRPr="00B915EE">
        <w:rPr>
          <w:rFonts w:ascii="Times New Roman" w:hAnsi="Times New Roman"/>
          <w:sz w:val="24"/>
          <w:szCs w:val="24"/>
          <w:lang w:val="kk-KZ"/>
        </w:rPr>
        <w:t>в) көшірме</w:t>
      </w:r>
    </w:p>
    <w:p w:rsidR="0023212E" w:rsidRPr="00B915EE" w:rsidRDefault="0023212E" w:rsidP="00B915EE">
      <w:pPr>
        <w:spacing w:after="0" w:line="240" w:lineRule="auto"/>
        <w:jc w:val="both"/>
        <w:rPr>
          <w:rFonts w:ascii="Times New Roman" w:hAnsi="Times New Roman"/>
          <w:sz w:val="24"/>
          <w:szCs w:val="24"/>
          <w:lang w:val="kk-KZ"/>
        </w:rPr>
      </w:pPr>
      <w:r w:rsidRPr="00B915EE">
        <w:rPr>
          <w:rFonts w:ascii="Times New Roman" w:hAnsi="Times New Roman"/>
          <w:sz w:val="24"/>
          <w:szCs w:val="24"/>
          <w:lang w:val="kk-KZ"/>
        </w:rPr>
        <w:t>г) куәгер</w:t>
      </w:r>
    </w:p>
    <w:p w:rsidR="0023212E" w:rsidRPr="00B915EE" w:rsidRDefault="0023212E" w:rsidP="00B915EE">
      <w:pPr>
        <w:pStyle w:val="a5"/>
        <w:jc w:val="both"/>
        <w:rPr>
          <w:rFonts w:ascii="Times New Roman" w:hAnsi="Times New Roman"/>
          <w:sz w:val="24"/>
          <w:szCs w:val="24"/>
        </w:rPr>
      </w:pPr>
    </w:p>
    <w:p w:rsidR="0023212E" w:rsidRPr="00B915EE" w:rsidRDefault="0023212E" w:rsidP="00B915EE">
      <w:pPr>
        <w:spacing w:after="0" w:line="240" w:lineRule="auto"/>
        <w:jc w:val="both"/>
        <w:rPr>
          <w:rFonts w:ascii="Times New Roman" w:hAnsi="Times New Roman"/>
          <w:b/>
          <w:sz w:val="24"/>
          <w:szCs w:val="24"/>
        </w:rPr>
      </w:pPr>
      <w:r w:rsidRPr="00B915EE">
        <w:rPr>
          <w:rFonts w:ascii="Times New Roman" w:hAnsi="Times New Roman"/>
          <w:b/>
          <w:sz w:val="24"/>
          <w:szCs w:val="24"/>
          <w:lang w:val="kk-KZ"/>
        </w:rPr>
        <w:t>Әдебиеттер тізімі</w:t>
      </w:r>
      <w:r w:rsidRPr="00B915EE">
        <w:rPr>
          <w:rFonts w:ascii="Times New Roman" w:hAnsi="Times New Roman"/>
          <w:b/>
          <w:sz w:val="24"/>
          <w:szCs w:val="24"/>
        </w:rPr>
        <w:t>:</w:t>
      </w:r>
    </w:p>
    <w:p w:rsidR="0023212E" w:rsidRPr="00B915EE" w:rsidRDefault="0023212E" w:rsidP="00B915EE">
      <w:pPr>
        <w:widowControl w:val="0"/>
        <w:numPr>
          <w:ilvl w:val="0"/>
          <w:numId w:val="1"/>
        </w:numPr>
        <w:autoSpaceDE w:val="0"/>
        <w:autoSpaceDN w:val="0"/>
        <w:adjustRightInd w:val="0"/>
        <w:spacing w:after="0" w:line="240" w:lineRule="auto"/>
        <w:ind w:left="0" w:firstLine="0"/>
        <w:jc w:val="both"/>
        <w:rPr>
          <w:rFonts w:ascii="Times New Roman" w:hAnsi="Times New Roman"/>
          <w:sz w:val="24"/>
          <w:szCs w:val="24"/>
        </w:rPr>
      </w:pPr>
      <w:r w:rsidRPr="00B915EE">
        <w:rPr>
          <w:rFonts w:ascii="Times New Roman" w:hAnsi="Times New Roman"/>
          <w:bCs/>
          <w:sz w:val="24"/>
          <w:szCs w:val="24"/>
        </w:rPr>
        <w:t xml:space="preserve">Основы стандартизации, метрологии, сертификации и менеджмента качества. Учебное пособие. </w:t>
      </w:r>
      <w:proofErr w:type="spellStart"/>
      <w:r w:rsidRPr="00B915EE">
        <w:rPr>
          <w:rFonts w:ascii="Times New Roman" w:hAnsi="Times New Roman"/>
          <w:bCs/>
          <w:sz w:val="24"/>
          <w:szCs w:val="24"/>
        </w:rPr>
        <w:t>Алматы</w:t>
      </w:r>
      <w:proofErr w:type="spellEnd"/>
      <w:r w:rsidRPr="00B915EE">
        <w:rPr>
          <w:rFonts w:ascii="Times New Roman" w:hAnsi="Times New Roman"/>
          <w:bCs/>
          <w:sz w:val="24"/>
          <w:szCs w:val="24"/>
        </w:rPr>
        <w:t xml:space="preserve">: Казахстанская ассоциация маркетинга, 2003. </w:t>
      </w:r>
    </w:p>
    <w:p w:rsidR="0023212E" w:rsidRPr="00B915EE" w:rsidRDefault="0023212E" w:rsidP="00B915EE">
      <w:pPr>
        <w:widowControl w:val="0"/>
        <w:numPr>
          <w:ilvl w:val="0"/>
          <w:numId w:val="1"/>
        </w:numPr>
        <w:autoSpaceDE w:val="0"/>
        <w:autoSpaceDN w:val="0"/>
        <w:adjustRightInd w:val="0"/>
        <w:spacing w:after="0" w:line="240" w:lineRule="auto"/>
        <w:ind w:left="0" w:firstLine="0"/>
        <w:jc w:val="both"/>
        <w:rPr>
          <w:rFonts w:ascii="Times New Roman" w:hAnsi="Times New Roman"/>
          <w:sz w:val="24"/>
          <w:szCs w:val="24"/>
        </w:rPr>
      </w:pPr>
      <w:r w:rsidRPr="00B915EE">
        <w:rPr>
          <w:rFonts w:ascii="Times New Roman" w:hAnsi="Times New Roman"/>
          <w:sz w:val="24"/>
          <w:szCs w:val="24"/>
        </w:rPr>
        <w:t xml:space="preserve"> Крылова Г.Д.  Основы стандартизации, сертификации, метрологии: Учебник для вузов. — 2-е изд., </w:t>
      </w:r>
      <w:proofErr w:type="spellStart"/>
      <w:r w:rsidRPr="00B915EE">
        <w:rPr>
          <w:rFonts w:ascii="Times New Roman" w:hAnsi="Times New Roman"/>
          <w:sz w:val="24"/>
          <w:szCs w:val="24"/>
        </w:rPr>
        <w:t>перераб</w:t>
      </w:r>
      <w:proofErr w:type="spellEnd"/>
      <w:r w:rsidRPr="00B915EE">
        <w:rPr>
          <w:rFonts w:ascii="Times New Roman" w:hAnsi="Times New Roman"/>
          <w:sz w:val="24"/>
          <w:szCs w:val="24"/>
        </w:rPr>
        <w:t>. и доп. — М.: ЮНИТИ-ДАНА, 1999.</w:t>
      </w:r>
    </w:p>
    <w:p w:rsidR="0023212E" w:rsidRPr="00B915EE" w:rsidRDefault="0023212E" w:rsidP="00B915EE">
      <w:pPr>
        <w:spacing w:after="0" w:line="240" w:lineRule="auto"/>
        <w:jc w:val="both"/>
        <w:rPr>
          <w:rFonts w:ascii="Times New Roman" w:hAnsi="Times New Roman"/>
          <w:sz w:val="24"/>
          <w:szCs w:val="24"/>
        </w:rPr>
      </w:pPr>
      <w:r w:rsidRPr="00B915EE">
        <w:rPr>
          <w:rFonts w:ascii="Times New Roman" w:hAnsi="Times New Roman"/>
          <w:sz w:val="24"/>
          <w:szCs w:val="24"/>
          <w:lang w:val="en-US"/>
        </w:rPr>
        <w:t>ISBN</w:t>
      </w:r>
      <w:r w:rsidRPr="00B915EE">
        <w:rPr>
          <w:rFonts w:ascii="Times New Roman" w:hAnsi="Times New Roman"/>
          <w:sz w:val="24"/>
          <w:szCs w:val="24"/>
        </w:rPr>
        <w:t xml:space="preserve"> 5-238-00106</w:t>
      </w:r>
    </w:p>
    <w:p w:rsidR="0023212E" w:rsidRPr="00B915EE" w:rsidRDefault="0023212E" w:rsidP="00B915EE">
      <w:pPr>
        <w:pStyle w:val="23"/>
        <w:numPr>
          <w:ilvl w:val="0"/>
          <w:numId w:val="1"/>
        </w:numPr>
        <w:spacing w:line="240" w:lineRule="auto"/>
        <w:ind w:left="0" w:firstLine="0"/>
        <w:rPr>
          <w:sz w:val="24"/>
          <w:szCs w:val="24"/>
        </w:rPr>
      </w:pPr>
      <w:r w:rsidRPr="00B915EE">
        <w:rPr>
          <w:sz w:val="24"/>
          <w:szCs w:val="24"/>
        </w:rPr>
        <w:t>Сергеев А.Г. Сертификация</w:t>
      </w:r>
      <w:proofErr w:type="gramStart"/>
      <w:r w:rsidRPr="00B915EE">
        <w:rPr>
          <w:sz w:val="24"/>
          <w:szCs w:val="24"/>
        </w:rPr>
        <w:t xml:space="preserve"> :</w:t>
      </w:r>
      <w:proofErr w:type="gramEnd"/>
      <w:r w:rsidRPr="00B915EE">
        <w:rPr>
          <w:sz w:val="24"/>
          <w:szCs w:val="24"/>
        </w:rPr>
        <w:t xml:space="preserve"> Учеб</w:t>
      </w:r>
      <w:proofErr w:type="gramStart"/>
      <w:r w:rsidRPr="00B915EE">
        <w:rPr>
          <w:sz w:val="24"/>
          <w:szCs w:val="24"/>
        </w:rPr>
        <w:t>.</w:t>
      </w:r>
      <w:proofErr w:type="gramEnd"/>
      <w:r w:rsidRPr="00B915EE">
        <w:rPr>
          <w:sz w:val="24"/>
          <w:szCs w:val="24"/>
        </w:rPr>
        <w:t xml:space="preserve"> </w:t>
      </w:r>
      <w:proofErr w:type="gramStart"/>
      <w:r w:rsidRPr="00B915EE">
        <w:rPr>
          <w:sz w:val="24"/>
          <w:szCs w:val="24"/>
        </w:rPr>
        <w:t>п</w:t>
      </w:r>
      <w:proofErr w:type="gramEnd"/>
      <w:r w:rsidRPr="00B915EE">
        <w:rPr>
          <w:sz w:val="24"/>
          <w:szCs w:val="24"/>
        </w:rPr>
        <w:t>особие / А. Г.</w:t>
      </w:r>
    </w:p>
    <w:p w:rsidR="0023212E" w:rsidRPr="00B915EE" w:rsidRDefault="0023212E" w:rsidP="00B915EE">
      <w:pPr>
        <w:pStyle w:val="23"/>
        <w:numPr>
          <w:ilvl w:val="0"/>
          <w:numId w:val="1"/>
        </w:numPr>
        <w:spacing w:line="240" w:lineRule="auto"/>
        <w:ind w:left="0" w:firstLine="0"/>
        <w:rPr>
          <w:sz w:val="24"/>
          <w:szCs w:val="24"/>
        </w:rPr>
      </w:pPr>
      <w:r w:rsidRPr="00B915EE">
        <w:rPr>
          <w:sz w:val="24"/>
          <w:szCs w:val="24"/>
        </w:rPr>
        <w:t>Сергеев, М. В. Латышев</w:t>
      </w:r>
      <w:proofErr w:type="gramStart"/>
      <w:r w:rsidRPr="00B915EE">
        <w:rPr>
          <w:sz w:val="24"/>
          <w:szCs w:val="24"/>
        </w:rPr>
        <w:t xml:space="preserve"> ;</w:t>
      </w:r>
      <w:proofErr w:type="gramEnd"/>
      <w:r w:rsidRPr="00B915EE">
        <w:rPr>
          <w:sz w:val="24"/>
          <w:szCs w:val="24"/>
        </w:rPr>
        <w:t xml:space="preserve"> А. Г. Сергеев, М. В. Латышев. - 2-е изд., </w:t>
      </w:r>
      <w:proofErr w:type="spellStart"/>
      <w:r w:rsidRPr="00B915EE">
        <w:rPr>
          <w:sz w:val="24"/>
          <w:szCs w:val="24"/>
        </w:rPr>
        <w:t>перераб</w:t>
      </w:r>
      <w:proofErr w:type="spellEnd"/>
      <w:r w:rsidRPr="00B915EE">
        <w:rPr>
          <w:sz w:val="24"/>
          <w:szCs w:val="24"/>
        </w:rPr>
        <w:t xml:space="preserve">. и доп. - М. : Логос, 2002. </w:t>
      </w:r>
    </w:p>
    <w:p w:rsidR="0023212E" w:rsidRPr="00B915EE" w:rsidRDefault="0023212E" w:rsidP="00B915EE">
      <w:pPr>
        <w:numPr>
          <w:ilvl w:val="0"/>
          <w:numId w:val="1"/>
        </w:numPr>
        <w:spacing w:after="0" w:line="240" w:lineRule="auto"/>
        <w:ind w:left="0" w:firstLine="0"/>
        <w:jc w:val="both"/>
        <w:rPr>
          <w:rFonts w:ascii="Times New Roman" w:hAnsi="Times New Roman"/>
          <w:sz w:val="24"/>
          <w:szCs w:val="24"/>
          <w:lang w:val="en-US"/>
        </w:rPr>
      </w:pPr>
      <w:r w:rsidRPr="00B915EE">
        <w:rPr>
          <w:rFonts w:ascii="Times New Roman" w:hAnsi="Times New Roman"/>
          <w:sz w:val="24"/>
          <w:szCs w:val="24"/>
          <w:lang w:val="kk-KZ"/>
        </w:rPr>
        <w:lastRenderedPageBreak/>
        <w:t>Стандарттау, мертология, сертификация және менеджмент сапасының негіздері. Оқулық. Алматы. Қазақстан маркетингінің ассоциациясы, 2003.</w:t>
      </w:r>
    </w:p>
    <w:sectPr w:rsidR="0023212E" w:rsidRPr="00B915EE" w:rsidSect="004018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C43FF2"/>
    <w:lvl w:ilvl="0">
      <w:numFmt w:val="bullet"/>
      <w:lvlText w:val="*"/>
      <w:lvlJc w:val="left"/>
    </w:lvl>
  </w:abstractNum>
  <w:abstractNum w:abstractNumId="1">
    <w:nsid w:val="08334A1B"/>
    <w:multiLevelType w:val="hybridMultilevel"/>
    <w:tmpl w:val="4E9E934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570E"/>
    <w:rsid w:val="0001795A"/>
    <w:rsid w:val="00022E61"/>
    <w:rsid w:val="0011669E"/>
    <w:rsid w:val="001A2155"/>
    <w:rsid w:val="00225006"/>
    <w:rsid w:val="0023212E"/>
    <w:rsid w:val="0026570E"/>
    <w:rsid w:val="003B27F9"/>
    <w:rsid w:val="0040182C"/>
    <w:rsid w:val="004766D0"/>
    <w:rsid w:val="0048323A"/>
    <w:rsid w:val="005474D5"/>
    <w:rsid w:val="00595173"/>
    <w:rsid w:val="005B03AF"/>
    <w:rsid w:val="006D18BD"/>
    <w:rsid w:val="006F20BD"/>
    <w:rsid w:val="0081727E"/>
    <w:rsid w:val="00934192"/>
    <w:rsid w:val="00A81B81"/>
    <w:rsid w:val="00AA14DF"/>
    <w:rsid w:val="00B915EE"/>
    <w:rsid w:val="00B966CA"/>
    <w:rsid w:val="00BC3AD3"/>
    <w:rsid w:val="00C11FAE"/>
    <w:rsid w:val="00C35DC6"/>
    <w:rsid w:val="00C51B4B"/>
    <w:rsid w:val="00D107D1"/>
    <w:rsid w:val="00F03BED"/>
    <w:rsid w:val="00F518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2E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2E61"/>
    <w:rPr>
      <w:rFonts w:ascii="Tahoma" w:hAnsi="Tahoma" w:cs="Tahoma"/>
      <w:sz w:val="16"/>
      <w:szCs w:val="16"/>
    </w:rPr>
  </w:style>
  <w:style w:type="paragraph" w:styleId="a5">
    <w:name w:val="No Spacing"/>
    <w:uiPriority w:val="1"/>
    <w:qFormat/>
    <w:rsid w:val="00C35DC6"/>
    <w:pPr>
      <w:spacing w:after="0" w:line="240" w:lineRule="auto"/>
    </w:pPr>
  </w:style>
  <w:style w:type="paragraph" w:customStyle="1" w:styleId="FR4">
    <w:name w:val="FR4"/>
    <w:rsid w:val="0023212E"/>
    <w:pPr>
      <w:widowControl w:val="0"/>
      <w:spacing w:after="0" w:line="240" w:lineRule="auto"/>
      <w:jc w:val="both"/>
    </w:pPr>
    <w:rPr>
      <w:rFonts w:ascii="Arial" w:eastAsia="Times New Roman" w:hAnsi="Arial"/>
      <w:b/>
      <w:snapToGrid w:val="0"/>
      <w:sz w:val="20"/>
      <w:szCs w:val="20"/>
      <w:lang w:eastAsia="ru-RU"/>
    </w:rPr>
  </w:style>
  <w:style w:type="paragraph" w:styleId="2">
    <w:name w:val="Body Text 2"/>
    <w:basedOn w:val="a"/>
    <w:link w:val="20"/>
    <w:rsid w:val="0023212E"/>
    <w:pPr>
      <w:spacing w:after="0" w:line="240" w:lineRule="auto"/>
      <w:jc w:val="both"/>
    </w:pPr>
    <w:rPr>
      <w:rFonts w:ascii="Times New Roman" w:eastAsia="Times New Roman" w:hAnsi="Times New Roman"/>
      <w:sz w:val="24"/>
      <w:szCs w:val="24"/>
      <w:lang w:eastAsia="ru-RU"/>
    </w:rPr>
  </w:style>
  <w:style w:type="character" w:customStyle="1" w:styleId="20">
    <w:name w:val="Основной текст 2 Знак"/>
    <w:basedOn w:val="a0"/>
    <w:link w:val="2"/>
    <w:rsid w:val="0023212E"/>
    <w:rPr>
      <w:rFonts w:ascii="Times New Roman" w:eastAsia="Times New Roman" w:hAnsi="Times New Roman"/>
      <w:sz w:val="24"/>
      <w:szCs w:val="24"/>
      <w:lang w:eastAsia="ru-RU"/>
    </w:rPr>
  </w:style>
  <w:style w:type="paragraph" w:styleId="21">
    <w:name w:val="Body Text Indent 2"/>
    <w:basedOn w:val="a"/>
    <w:link w:val="22"/>
    <w:uiPriority w:val="99"/>
    <w:unhideWhenUsed/>
    <w:rsid w:val="0023212E"/>
    <w:pPr>
      <w:widowControl w:val="0"/>
      <w:autoSpaceDE w:val="0"/>
      <w:autoSpaceDN w:val="0"/>
      <w:adjustRightInd w:val="0"/>
      <w:spacing w:before="100" w:beforeAutospacing="1" w:after="120" w:afterAutospacing="1" w:line="480" w:lineRule="auto"/>
      <w:ind w:left="283" w:right="-57"/>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rsid w:val="0023212E"/>
    <w:rPr>
      <w:rFonts w:ascii="Times New Roman" w:eastAsia="Times New Roman" w:hAnsi="Times New Roman"/>
      <w:sz w:val="24"/>
      <w:szCs w:val="24"/>
      <w:lang w:eastAsia="ru-RU"/>
    </w:rPr>
  </w:style>
  <w:style w:type="paragraph" w:styleId="a6">
    <w:name w:val="List Paragraph"/>
    <w:basedOn w:val="a"/>
    <w:uiPriority w:val="34"/>
    <w:qFormat/>
    <w:rsid w:val="0023212E"/>
    <w:pPr>
      <w:ind w:left="720"/>
      <w:contextualSpacing/>
    </w:pPr>
    <w:rPr>
      <w:rFonts w:ascii="Calibri" w:eastAsia="Calibri" w:hAnsi="Calibri"/>
    </w:rPr>
  </w:style>
  <w:style w:type="paragraph" w:customStyle="1" w:styleId="23">
    <w:name w:val="Обычный2"/>
    <w:rsid w:val="0023212E"/>
    <w:pPr>
      <w:widowControl w:val="0"/>
      <w:spacing w:after="0" w:line="280" w:lineRule="auto"/>
      <w:ind w:firstLine="320"/>
      <w:jc w:val="both"/>
    </w:pPr>
    <w:rPr>
      <w:rFonts w:ascii="Times New Roman" w:eastAsia="Calibri"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2E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2E61"/>
    <w:rPr>
      <w:rFonts w:ascii="Tahoma" w:hAnsi="Tahoma" w:cs="Tahoma"/>
      <w:sz w:val="16"/>
      <w:szCs w:val="16"/>
    </w:rPr>
  </w:style>
  <w:style w:type="paragraph" w:styleId="a5">
    <w:name w:val="No Spacing"/>
    <w:uiPriority w:val="1"/>
    <w:qFormat/>
    <w:rsid w:val="00C35DC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1492</Words>
  <Characters>8509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Zhanna</cp:lastModifiedBy>
  <cp:revision>2</cp:revision>
  <dcterms:created xsi:type="dcterms:W3CDTF">2021-08-24T20:19:00Z</dcterms:created>
  <dcterms:modified xsi:type="dcterms:W3CDTF">2021-08-24T20:19:00Z</dcterms:modified>
</cp:coreProperties>
</file>